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03999" cy="503999"/>
            <wp:docPr id="1" name="Picture 1"/>
            <wp:cNvGraphicFramePr>
              <a:graphicFrameLocks noChangeAspect="1"/>
            </wp:cNvGraphicFramePr>
            <a:graphic>
              <a:graphicData uri="http://schemas.openxmlformats.org/drawingml/2006/picture">
                <pic:pic>
                  <pic:nvPicPr>
                    <pic:cNvPr id="0" name="apple-touch-icon.png"/>
                    <pic:cNvPicPr/>
                  </pic:nvPicPr>
                  <pic:blipFill>
                    <a:blip r:embed="rId9"/>
                    <a:stretch>
                      <a:fillRect/>
                    </a:stretch>
                  </pic:blipFill>
                  <pic:spPr>
                    <a:xfrm>
                      <a:off x="0" y="0"/>
                      <a:ext cx="503999" cy="503999"/>
                    </a:xfrm>
                    <a:prstGeom prst="rect"/>
                  </pic:spPr>
                </pic:pic>
              </a:graphicData>
            </a:graphic>
          </wp:inline>
        </w:drawing>
      </w:r>
    </w:p>
    <w:p/>
    <w:p/>
    <w:p/>
    <w:p/>
    <w:p/>
    <w:p/>
    <w:p/>
    <w:p/>
    <w:p/>
    <w:p>
      <w:r>
        <w:rPr>
          <w:b/>
          <w:color w:val="1F3FE0"/>
          <w:sz w:val="18"/>
        </w:rPr>
        <w:t>KOSTENLOSE VORLAGE · STAND OKTOBER 2026</w:t>
      </w:r>
    </w:p>
    <w:p>
      <w:pPr>
        <w:pStyle w:val="Heading1"/>
      </w:pPr>
      <w:r>
        <w:rPr>
          <w:sz w:val="60"/>
        </w:rPr>
        <w:t>KI-Strategie für Unternehmen entwickeln: kostenlose Vorlage für den Mittelstand</w:t>
      </w:r>
    </w:p>
    <w:p>
      <w:r>
        <w:rPr>
          <w:b w:val="0"/>
          <w:color w:val="3B3D42"/>
          <w:sz w:val="25"/>
        </w:rPr>
        <w:t>Eine KI-Strategie im Mittelstand ist eine kurze, schriftlich fixierte Entscheidung darüber, wo KI im Unternehmen helfen soll, womit Sie beginnen, wer zuständig ist und woran Sie den Erfolg messen. Diese kostenlose Vorlage führt Sie in 12 Abschnitten von der Ausgangslage bis zur Roadmap für die nächsten zwölf Monate, mit Auswahlkriterien, Bewertungsmatrix, Business-Case-Rechnung und einem durchgehenden Beispiel. Sie können sie ohne Berater ausfüllen.</w:t>
      </w:r>
    </w:p>
    <w:p/>
    <w:p/>
    <w:p/>
    <w:p/>
    <w:p/>
    <w:p/>
    <w:p>
      <w:r>
        <w:rPr>
          <w:b w:val="0"/>
          <w:color w:val="7A7B80"/>
          <w:sz w:val="18"/>
        </w:rPr>
        <w:t>Diese Vorlage ist kostenlos. Sie dürfen sie nutzen, anpassen und weitergeben. Text in [eckigen Klammern] ersetzen Sie durch Ihre eigenen Angaben. Sie ersetzt keine Rechtsberatung.</w:t>
      </w:r>
    </w:p>
    <w:p>
      <w:r>
        <w:rPr>
          <w:b w:val="0"/>
          <w:color w:val="7A7B80"/>
          <w:sz w:val="18"/>
        </w:rPr>
        <w:t>Kaluna · KI-Beratung und Umsetzung aus München · kaluna-digital.de · hallo@kaluna-digital.de</w:t>
      </w:r>
    </w:p>
    <w:p>
      <w:r>
        <w:br w:type="page"/>
      </w:r>
    </w:p>
    <w:p>
      <w:pPr>
        <w:pStyle w:val="Heading1"/>
      </w:pPr>
      <w:r>
        <w:rPr>
          <w:b w:val="0"/>
        </w:rPr>
        <w:t>KI-Strategie und 12-Monats-Roadmap</w:t>
      </w:r>
    </w:p>
    <w:p>
      <w:r>
        <w:rPr>
          <w:b w:val="0"/>
        </w:rPr>
        <w:t>Unternehmen: [Firmenname] Erstellt von: [Name, Funktion] Version / Datum: [Version, Datum] Freigegeben durch die Geschäftsführung am: [Datum]</w:t>
      </w:r>
    </w:p>
    <w:p>
      <w:r>
        <w:rPr>
          <w:b w:val="0"/>
        </w:rPr>
        <w:t>Diese Vorlage hilft Ihnen, eine KI-Strategie für Ihr Unternehmen selbst zu entwickeln. Sie besteht aus 12 Abschnitten und einem Anhang. Rechnen Sie mit 12 bis 18 Seiten im ausgefüllten Zustand.</w:t>
      </w:r>
    </w:p>
    <w:p>
      <w:r>
        <w:rPr>
          <w:b w:val="0"/>
        </w:rPr>
        <w:t>Das Beispiel in jedem Abschnitt gehört zu einem fiktiven Großhändler mit 120 Mitarbeitenden (Technikbedarf, 4.500 Artikel, 800 aktive Kunden). Alle Angaben im Beispiel sind erfunden. Sie dürfen weder als Benchmark noch als Richtwert verstanden werden.</w:t>
      </w:r>
    </w:p>
    <w:p>
      <w:r>
        <w:rPr>
          <w:b w:val="0"/>
        </w:rPr>
        <w:t>Hinweis: Der Abschnitt zu Recht und Risiko gibt einen Überblick, Stand Oktober 2026. Er ersetzt keine Rechtsberatung.</w:t>
      </w:r>
    </w:p>
    <w:p>
      <w:r>
        <w:rPr>
          <w:b w:val="0"/>
        </w:rPr>
        <w:t>Arbeitsweise in Kürze:</w:t>
      </w:r>
    </w:p>
    <w:p>
      <w:pPr>
        <w:pStyle w:val="ListBullet"/>
        <w:spacing w:after="60"/>
      </w:pPr>
      <w:r>
        <w:rPr>
          <w:b w:val="0"/>
        </w:rPr>
        <w:t>Eine Person führt, die Geschäftsführung entscheidet.</w:t>
      </w:r>
    </w:p>
    <w:p>
      <w:pPr>
        <w:pStyle w:val="ListBullet"/>
        <w:spacing w:after="60"/>
      </w:pPr>
      <w:r>
        <w:rPr>
          <w:b w:val="0"/>
        </w:rPr>
        <w:t>Fachbereiche liefern Zahlen und Prozesswissen.</w:t>
      </w:r>
    </w:p>
    <w:p>
      <w:pPr>
        <w:pStyle w:val="ListBullet"/>
        <w:spacing w:after="60"/>
      </w:pPr>
      <w:r>
        <w:rPr>
          <w:b w:val="0"/>
        </w:rPr>
        <w:t>Schätzwerte sind erlaubt, wenn sie als Schätzung gekennzeichnet sind.</w:t>
      </w:r>
    </w:p>
    <w:p>
      <w:pPr>
        <w:pStyle w:val="ListBullet"/>
        <w:spacing w:after="60"/>
      </w:pPr>
      <w:r>
        <w:rPr>
          <w:b w:val="0"/>
        </w:rPr>
        <w:t>Jede Tabelle darf Zeilen dazubekommen oder verlieren.</w:t>
      </w:r>
    </w:p>
    <w:p>
      <w:pPr>
        <w:pStyle w:val="Heading2"/>
      </w:pPr>
      <w:r>
        <w:rPr>
          <w:b w:val="0"/>
          <w:color w:val="16171A"/>
        </w:rPr>
        <w:t>0. Die Strategie auf einer Seite</w:t>
      </w:r>
    </w:p>
    <w:p>
      <w:r>
        <w:rPr>
          <w:b w:val="0"/>
        </w:rPr>
        <w:t>So füllen Sie das aus: Schreiben Sie diese Seite zuletzt. Sie ist für alle, die den Rest nicht lesen. Jede Zeile besteht aus höchstens zwei Sätzen.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Frage</w:t>
            </w:r>
          </w:p>
        </w:tc>
        <w:tc>
          <w:tcPr>
            <w:tcW w:type="dxa" w:w="4706"/>
            <w:shd w:val="clear" w:color="auto" w:fill="F3F4F6"/>
          </w:tcPr>
          <w:p>
            <w:pPr>
              <w:spacing w:after="40"/>
            </w:pPr>
            <w:r>
              <w:rPr>
                <w:b/>
                <w:color w:val="16171A"/>
                <w:sz w:val="18"/>
              </w:rPr>
              <w:t>Antwort</w:t>
            </w:r>
          </w:p>
        </w:tc>
      </w:tr>
      <w:tr>
        <w:tc>
          <w:tcPr>
            <w:tcW w:type="dxa" w:w="4706"/>
          </w:tcPr>
          <w:p>
            <w:pPr>
              <w:spacing w:after="40"/>
            </w:pPr>
            <w:r>
              <w:rPr>
                <w:b w:val="0"/>
                <w:color w:val="3B3D42"/>
                <w:sz w:val="18"/>
              </w:rPr>
              <w:t>Warum KI? (Geschäftsziel dahinter)</w:t>
            </w:r>
          </w:p>
        </w:tc>
        <w:tc>
          <w:tcPr>
            <w:tcW w:type="dxa" w:w="4706"/>
          </w:tcPr>
          <w:p>
            <w:pPr>
              <w:spacing w:after="40"/>
            </w:pPr>
            <w:r>
              <w:rPr>
                <w:b w:val="0"/>
                <w:color w:val="3B3D42"/>
                <w:sz w:val="18"/>
              </w:rPr>
              <w:t>[ ]</w:t>
            </w:r>
          </w:p>
        </w:tc>
      </w:tr>
      <w:tr>
        <w:tc>
          <w:tcPr>
            <w:tcW w:type="dxa" w:w="4706"/>
          </w:tcPr>
          <w:p>
            <w:pPr>
              <w:spacing w:after="40"/>
            </w:pPr>
            <w:r>
              <w:rPr>
                <w:b w:val="0"/>
                <w:color w:val="3B3D42"/>
                <w:sz w:val="18"/>
              </w:rPr>
              <w:t>Unsere 3 bis 5 Ziele mit Zielwert und Termin</w:t>
            </w:r>
          </w:p>
        </w:tc>
        <w:tc>
          <w:tcPr>
            <w:tcW w:type="dxa" w:w="4706"/>
          </w:tcPr>
          <w:p>
            <w:pPr>
              <w:spacing w:after="40"/>
            </w:pPr>
            <w:r>
              <w:rPr>
                <w:b w:val="0"/>
                <w:color w:val="3B3D42"/>
                <w:sz w:val="18"/>
              </w:rPr>
              <w:t>[ ]</w:t>
            </w:r>
          </w:p>
        </w:tc>
      </w:tr>
      <w:tr>
        <w:tc>
          <w:tcPr>
            <w:tcW w:type="dxa" w:w="4706"/>
          </w:tcPr>
          <w:p>
            <w:pPr>
              <w:spacing w:after="40"/>
            </w:pPr>
            <w:r>
              <w:rPr>
                <w:b w:val="0"/>
                <w:color w:val="3B3D42"/>
                <w:sz w:val="18"/>
              </w:rPr>
              <w:t>Die ersten zwei Anwendungsfälle</w:t>
            </w:r>
          </w:p>
        </w:tc>
        <w:tc>
          <w:tcPr>
            <w:tcW w:type="dxa" w:w="4706"/>
          </w:tcPr>
          <w:p>
            <w:pPr>
              <w:spacing w:after="40"/>
            </w:pPr>
            <w:r>
              <w:rPr>
                <w:b w:val="0"/>
                <w:color w:val="3B3D42"/>
                <w:sz w:val="18"/>
              </w:rPr>
              <w:t>[ ]</w:t>
            </w:r>
          </w:p>
        </w:tc>
      </w:tr>
      <w:tr>
        <w:tc>
          <w:tcPr>
            <w:tcW w:type="dxa" w:w="4706"/>
          </w:tcPr>
          <w:p>
            <w:pPr>
              <w:spacing w:after="40"/>
            </w:pPr>
            <w:r>
              <w:rPr>
                <w:b w:val="0"/>
                <w:color w:val="3B3D42"/>
                <w:sz w:val="18"/>
              </w:rPr>
              <w:t>Wie setzen wir um? (Standardtool, Plattform, Individuallösung)</w:t>
            </w:r>
          </w:p>
        </w:tc>
        <w:tc>
          <w:tcPr>
            <w:tcW w:type="dxa" w:w="4706"/>
          </w:tcPr>
          <w:p>
            <w:pPr>
              <w:spacing w:after="40"/>
            </w:pPr>
            <w:r>
              <w:rPr>
                <w:b w:val="0"/>
                <w:color w:val="3B3D42"/>
                <w:sz w:val="18"/>
              </w:rPr>
              <w:t>[ ]</w:t>
            </w:r>
          </w:p>
        </w:tc>
      </w:tr>
      <w:tr>
        <w:tc>
          <w:tcPr>
            <w:tcW w:type="dxa" w:w="4706"/>
          </w:tcPr>
          <w:p>
            <w:pPr>
              <w:spacing w:after="40"/>
            </w:pPr>
            <w:r>
              <w:rPr>
                <w:b w:val="0"/>
                <w:color w:val="3B3D42"/>
                <w:sz w:val="18"/>
              </w:rPr>
              <w:t>Wer ist zuständig? (Sponsor, KI-Verantwortliche/r)</w:t>
            </w:r>
          </w:p>
        </w:tc>
        <w:tc>
          <w:tcPr>
            <w:tcW w:type="dxa" w:w="4706"/>
          </w:tcPr>
          <w:p>
            <w:pPr>
              <w:spacing w:after="40"/>
            </w:pPr>
            <w:r>
              <w:rPr>
                <w:b w:val="0"/>
                <w:color w:val="3B3D42"/>
                <w:sz w:val="18"/>
              </w:rPr>
              <w:t>[ ]</w:t>
            </w:r>
          </w:p>
        </w:tc>
      </w:tr>
      <w:tr>
        <w:tc>
          <w:tcPr>
            <w:tcW w:type="dxa" w:w="4706"/>
          </w:tcPr>
          <w:p>
            <w:pPr>
              <w:spacing w:after="40"/>
            </w:pPr>
            <w:r>
              <w:rPr>
                <w:b w:val="0"/>
                <w:color w:val="3B3D42"/>
                <w:sz w:val="18"/>
              </w:rPr>
              <w:t>Welche Regeln gelten? (Richtlinie, Datenschutz, Betriebsrat)</w:t>
            </w:r>
          </w:p>
        </w:tc>
        <w:tc>
          <w:tcPr>
            <w:tcW w:type="dxa" w:w="4706"/>
          </w:tcPr>
          <w:p>
            <w:pPr>
              <w:spacing w:after="40"/>
            </w:pPr>
            <w:r>
              <w:rPr>
                <w:b w:val="0"/>
                <w:color w:val="3B3D42"/>
                <w:sz w:val="18"/>
              </w:rPr>
              <w:t>[ ]</w:t>
            </w:r>
          </w:p>
        </w:tc>
      </w:tr>
      <w:tr>
        <w:tc>
          <w:tcPr>
            <w:tcW w:type="dxa" w:w="4706"/>
          </w:tcPr>
          <w:p>
            <w:pPr>
              <w:spacing w:after="40"/>
            </w:pPr>
            <w:r>
              <w:rPr>
                <w:b w:val="0"/>
                <w:color w:val="3B3D42"/>
                <w:sz w:val="18"/>
              </w:rPr>
              <w:t>Budget für die nächsten 12 Monate (einmalig / laufend)</w:t>
            </w:r>
          </w:p>
        </w:tc>
        <w:tc>
          <w:tcPr>
            <w:tcW w:type="dxa" w:w="4706"/>
          </w:tcPr>
          <w:p>
            <w:pPr>
              <w:spacing w:after="40"/>
            </w:pPr>
            <w:r>
              <w:rPr>
                <w:b w:val="0"/>
                <w:color w:val="3B3D42"/>
                <w:sz w:val="18"/>
              </w:rPr>
              <w:t>[ ]</w:t>
            </w:r>
          </w:p>
        </w:tc>
      </w:tr>
      <w:tr>
        <w:tc>
          <w:tcPr>
            <w:tcW w:type="dxa" w:w="4706"/>
          </w:tcPr>
          <w:p>
            <w:pPr>
              <w:spacing w:after="40"/>
            </w:pPr>
            <w:r>
              <w:rPr>
                <w:b w:val="0"/>
                <w:color w:val="3B3D42"/>
                <w:sz w:val="18"/>
              </w:rPr>
              <w:t>Erwarteter Nutzen und Amortisation</w:t>
            </w:r>
          </w:p>
        </w:tc>
        <w:tc>
          <w:tcPr>
            <w:tcW w:type="dxa" w:w="4706"/>
          </w:tcPr>
          <w:p>
            <w:pPr>
              <w:spacing w:after="40"/>
            </w:pPr>
            <w:r>
              <w:rPr>
                <w:b w:val="0"/>
                <w:color w:val="3B3D42"/>
                <w:sz w:val="18"/>
              </w:rPr>
              <w:t>[ ]</w:t>
            </w:r>
          </w:p>
        </w:tc>
      </w:tr>
      <w:tr>
        <w:tc>
          <w:tcPr>
            <w:tcW w:type="dxa" w:w="4706"/>
          </w:tcPr>
          <w:p>
            <w:pPr>
              <w:spacing w:after="40"/>
            </w:pPr>
            <w:r>
              <w:rPr>
                <w:b w:val="0"/>
                <w:color w:val="3B3D42"/>
                <w:sz w:val="18"/>
              </w:rPr>
              <w:t>Erster Meilenstein und Termin</w:t>
            </w:r>
          </w:p>
        </w:tc>
        <w:tc>
          <w:tcPr>
            <w:tcW w:type="dxa" w:w="4706"/>
          </w:tcPr>
          <w:p>
            <w:pPr>
              <w:spacing w:after="40"/>
            </w:pPr>
            <w:r>
              <w:rPr>
                <w:b w:val="0"/>
                <w:color w:val="3B3D42"/>
                <w:sz w:val="18"/>
              </w:rPr>
              <w:t>[ ]</w:t>
            </w:r>
          </w:p>
        </w:tc>
      </w:tr>
      <w:tr>
        <w:tc>
          <w:tcPr>
            <w:tcW w:type="dxa" w:w="4706"/>
          </w:tcPr>
          <w:p>
            <w:pPr>
              <w:spacing w:after="40"/>
            </w:pPr>
            <w:r>
              <w:rPr>
                <w:b w:val="0"/>
                <w:color w:val="3B3D42"/>
                <w:sz w:val="18"/>
              </w:rPr>
              <w:t>Wann prüfen wir, ob wir weitermachen?</w:t>
            </w:r>
          </w:p>
        </w:tc>
        <w:tc>
          <w:tcPr>
            <w:tcW w:type="dxa" w:w="4706"/>
          </w:tcPr>
          <w:p>
            <w:pPr>
              <w:spacing w:after="40"/>
            </w:pPr>
            <w:r>
              <w:rPr>
                <w:b w:val="0"/>
                <w:color w:val="3B3D42"/>
                <w:sz w:val="18"/>
              </w:rPr>
              <w:t>[ ]</w:t>
            </w:r>
          </w:p>
        </w:tc>
      </w:tr>
    </w:tbl>
    <w:p/>
    <w:p>
      <w:r>
        <w:rPr>
          <w:b w:val="0"/>
        </w:rPr>
        <w:t>Beispiel (fiktiv): Warum KI? Der Innendienst bindet rund 250 Stunden im Monat mit dem Erfassen von Bestellungen aus E-Mail und PDF. Wir wollen Aufträge schneller bestätigen und Fehler bei der Artikelzuordnung halbieren. Ziele: Erfassungszeit pro Bestellung von 5 auf 2 Minuten bis 30.06., Fehlerquote bei Artikelzuordnung von 4 % auf 2 %. Erste Fälle: Auftragseingang automatisieren, Wissensassistent für Produktdaten. Umsetzung: Plattform (n8n) mit einem KI-Modell für den Auftragseingang, Standardtool für den Wissensassistenten. Sponsor: Geschäftsführer Vertrieb. Budget: 30.000 € einmalig, 1.200 € im Monat laufend. Amortisation: rund 5 bis 9 Monate je nach Szenario.</w:t>
      </w:r>
    </w:p>
    <w:p>
      <w:pPr>
        <w:pStyle w:val="Heading2"/>
      </w:pPr>
      <w:r>
        <w:rPr>
          <w:b w:val="0"/>
          <w:color w:val="16171A"/>
        </w:rPr>
        <w:t>1. Ausgangslage</w:t>
      </w:r>
    </w:p>
    <w:p>
      <w:r>
        <w:rPr>
          <w:b w:val="0"/>
        </w:rPr>
        <w:t>So füllen Sie das aus: Beschreiben Sie nüchtern, wo Sie stehen. Gefragt sind Fakten, keine Wünsche. Fragen Sie ruhig bei den Mitarbeitenden nach, was sie schon mit KI tun. Die Ehrlichkeit dieses Abschnitts bestimmt die Qualität aller folgenden.</w:t>
      </w:r>
    </w:p>
    <w:p>
      <w:pPr>
        <w:pStyle w:val="Heading3"/>
      </w:pPr>
      <w:r>
        <w:rPr>
          <w:b w:val="0"/>
          <w:color w:val="16171A"/>
        </w:rPr>
        <w:t>1.1 Geschäftsmodell und Engpässe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Punkt</w:t>
            </w:r>
          </w:p>
        </w:tc>
        <w:tc>
          <w:tcPr>
            <w:tcW w:type="dxa" w:w="4706"/>
            <w:shd w:val="clear" w:color="auto" w:fill="F3F4F6"/>
          </w:tcPr>
          <w:p>
            <w:pPr>
              <w:spacing w:after="40"/>
            </w:pPr>
            <w:r>
              <w:rPr>
                <w:b/>
                <w:color w:val="16171A"/>
                <w:sz w:val="18"/>
              </w:rPr>
              <w:t>Beschreibung</w:t>
            </w:r>
          </w:p>
        </w:tc>
      </w:tr>
      <w:tr>
        <w:tc>
          <w:tcPr>
            <w:tcW w:type="dxa" w:w="4706"/>
          </w:tcPr>
          <w:p>
            <w:pPr>
              <w:spacing w:after="40"/>
            </w:pPr>
            <w:r>
              <w:rPr>
                <w:b w:val="0"/>
                <w:color w:val="3B3D42"/>
                <w:sz w:val="18"/>
              </w:rPr>
              <w:t>Was verkaufen wir an wen?</w:t>
            </w:r>
          </w:p>
        </w:tc>
        <w:tc>
          <w:tcPr>
            <w:tcW w:type="dxa" w:w="4706"/>
          </w:tcPr>
          <w:p>
            <w:pPr>
              <w:spacing w:after="40"/>
            </w:pPr>
            <w:r>
              <w:rPr>
                <w:b w:val="0"/>
                <w:color w:val="3B3D42"/>
                <w:sz w:val="18"/>
              </w:rPr>
              <w:t>[ ]</w:t>
            </w:r>
          </w:p>
        </w:tc>
      </w:tr>
      <w:tr>
        <w:tc>
          <w:tcPr>
            <w:tcW w:type="dxa" w:w="4706"/>
          </w:tcPr>
          <w:p>
            <w:pPr>
              <w:spacing w:after="40"/>
            </w:pPr>
            <w:r>
              <w:rPr>
                <w:b w:val="0"/>
                <w:color w:val="3B3D42"/>
                <w:sz w:val="18"/>
              </w:rPr>
              <w:t>Wo verlieren wir heute Zeit oder Geld? (3 größte Engpässe)</w:t>
            </w:r>
          </w:p>
        </w:tc>
        <w:tc>
          <w:tcPr>
            <w:tcW w:type="dxa" w:w="4706"/>
          </w:tcPr>
          <w:p>
            <w:pPr>
              <w:spacing w:after="40"/>
            </w:pPr>
            <w:r>
              <w:rPr>
                <w:b w:val="0"/>
                <w:color w:val="3B3D42"/>
                <w:sz w:val="18"/>
              </w:rPr>
              <w:t>[ ]</w:t>
            </w:r>
          </w:p>
        </w:tc>
      </w:tr>
      <w:tr>
        <w:tc>
          <w:tcPr>
            <w:tcW w:type="dxa" w:w="4706"/>
          </w:tcPr>
          <w:p>
            <w:pPr>
              <w:spacing w:after="40"/>
            </w:pPr>
            <w:r>
              <w:rPr>
                <w:b w:val="0"/>
                <w:color w:val="3B3D42"/>
                <w:sz w:val="18"/>
              </w:rPr>
              <w:t>Wo gibt es Beschwerden, Rückstände oder Überstunden?</w:t>
            </w:r>
          </w:p>
        </w:tc>
        <w:tc>
          <w:tcPr>
            <w:tcW w:type="dxa" w:w="4706"/>
          </w:tcPr>
          <w:p>
            <w:pPr>
              <w:spacing w:after="40"/>
            </w:pPr>
            <w:r>
              <w:rPr>
                <w:b w:val="0"/>
                <w:color w:val="3B3D42"/>
                <w:sz w:val="18"/>
              </w:rPr>
              <w:t>[ ]</w:t>
            </w:r>
          </w:p>
        </w:tc>
      </w:tr>
      <w:tr>
        <w:tc>
          <w:tcPr>
            <w:tcW w:type="dxa" w:w="4706"/>
          </w:tcPr>
          <w:p>
            <w:pPr>
              <w:spacing w:after="40"/>
            </w:pPr>
            <w:r>
              <w:rPr>
                <w:b w:val="0"/>
                <w:color w:val="3B3D42"/>
                <w:sz w:val="18"/>
              </w:rPr>
              <w:t>Welche Entwicklung im Markt setzt uns unter Druck?</w:t>
            </w:r>
          </w:p>
        </w:tc>
        <w:tc>
          <w:tcPr>
            <w:tcW w:type="dxa" w:w="4706"/>
          </w:tcPr>
          <w:p>
            <w:pPr>
              <w:spacing w:after="40"/>
            </w:pPr>
            <w:r>
              <w:rPr>
                <w:b w:val="0"/>
                <w:color w:val="3B3D42"/>
                <w:sz w:val="18"/>
              </w:rPr>
              <w:t>[ ]</w:t>
            </w:r>
          </w:p>
        </w:tc>
      </w:tr>
      <w:tr>
        <w:tc>
          <w:tcPr>
            <w:tcW w:type="dxa" w:w="4706"/>
          </w:tcPr>
          <w:p>
            <w:pPr>
              <w:spacing w:after="40"/>
            </w:pPr>
            <w:r>
              <w:rPr>
                <w:b w:val="0"/>
                <w:color w:val="3B3D42"/>
                <w:sz w:val="18"/>
              </w:rPr>
              <w:t>Wo fehlt uns Personal oder Fachwissen?</w:t>
            </w:r>
          </w:p>
        </w:tc>
        <w:tc>
          <w:tcPr>
            <w:tcW w:type="dxa" w:w="4706"/>
          </w:tcPr>
          <w:p>
            <w:pPr>
              <w:spacing w:after="40"/>
            </w:pPr>
            <w:r>
              <w:rPr>
                <w:b w:val="0"/>
                <w:color w:val="3B3D42"/>
                <w:sz w:val="18"/>
              </w:rPr>
              <w:t>[ ]</w:t>
            </w:r>
          </w:p>
        </w:tc>
      </w:tr>
    </w:tbl>
    <w:p/>
    <w:p>
      <w:r>
        <w:rPr>
          <w:b w:val="0"/>
        </w:rPr>
        <w:t>Beispiel (fiktiv): Verkauf von Technikbedarf an Handwerksbetriebe und Industriekunden. Engpässe: 1. Bestellungen kommen per E-Mail und PDF und werden von Hand ins ERP getippt. 2. Angebote für Sonderartikel dauern im Schnitt 2 Tage. 3. Produktwissen steckt in wenigen Köpfen. Druck: Kunden erwarten Bestätigungen am selben Tag. Der Innendienst hat zwei offene Stellen.</w:t>
      </w:r>
    </w:p>
    <w:p>
      <w:pPr>
        <w:pStyle w:val="Heading3"/>
      </w:pPr>
      <w:r>
        <w:rPr>
          <w:b w:val="0"/>
          <w:color w:val="16171A"/>
        </w:rPr>
        <w:t>1.2 Heutige KI-Nutzung (einschließlich Schatten-KI)</w:t>
      </w:r>
    </w:p>
    <w:p>
      <w:r>
        <w:rPr>
          <w:b w:val="0"/>
        </w:rPr>
        <w:t>So füllen Sie das aus: Schatten-KI bedeutet, dass Mitarbeitende KI-Werkzeuge ohne Wissen oder Freigabe des Unternehmens nutzen, zum Beispiel ein privates ChatGPT-Konto für Kundenmails. Laut Bitkom (Erhebung Sommer 2025, 604 Unternehmen ab 20 Beschäftigten) war das in 8 Prozent der Unternehmen weit verbreitet und in weiteren 17 Prozent kam es in Einzelfällen vor. Nur 29 Prozent der Befragten waren sicher, dass es bei ihnen nicht vorkommt. Gehen Sie also davon aus, dass es auch bei Ihnen Nutzung gibt, und fragen Sie ohne Vorwurf danach. Eine anonyme Kurzumfrage mit drei Fragen reicht: Welche Werkzeuge nutzen Sie? Wofür? Welche Daten geben Sie ein?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F3F4F6"/>
          </w:tcPr>
          <w:p>
            <w:pPr>
              <w:spacing w:after="40"/>
            </w:pPr>
            <w:r>
              <w:rPr>
                <w:b/>
                <w:color w:val="16171A"/>
                <w:sz w:val="18"/>
              </w:rPr>
              <w:t>Werkzeug / Anwendung</w:t>
            </w:r>
          </w:p>
        </w:tc>
        <w:tc>
          <w:tcPr>
            <w:tcW w:type="dxa" w:w="1882"/>
            <w:shd w:val="clear" w:color="auto" w:fill="F3F4F6"/>
          </w:tcPr>
          <w:p>
            <w:pPr>
              <w:spacing w:after="40"/>
            </w:pPr>
            <w:r>
              <w:rPr>
                <w:b/>
                <w:color w:val="16171A"/>
                <w:sz w:val="18"/>
              </w:rPr>
              <w:t>Wer nutzt es?</w:t>
            </w:r>
          </w:p>
        </w:tc>
        <w:tc>
          <w:tcPr>
            <w:tcW w:type="dxa" w:w="1882"/>
            <w:shd w:val="clear" w:color="auto" w:fill="F3F4F6"/>
          </w:tcPr>
          <w:p>
            <w:pPr>
              <w:spacing w:after="40"/>
            </w:pPr>
            <w:r>
              <w:rPr>
                <w:b/>
                <w:color w:val="16171A"/>
                <w:sz w:val="18"/>
              </w:rPr>
              <w:t>Offiziell freigegeben? (ja/nein)</w:t>
            </w:r>
          </w:p>
        </w:tc>
        <w:tc>
          <w:tcPr>
            <w:tcW w:type="dxa" w:w="1882"/>
            <w:shd w:val="clear" w:color="auto" w:fill="F3F4F6"/>
          </w:tcPr>
          <w:p>
            <w:pPr>
              <w:spacing w:after="40"/>
            </w:pPr>
            <w:r>
              <w:rPr>
                <w:b/>
                <w:color w:val="16171A"/>
                <w:sz w:val="18"/>
              </w:rPr>
              <w:t>Welche Daten werden eingegeben?</w:t>
            </w:r>
          </w:p>
        </w:tc>
        <w:tc>
          <w:tcPr>
            <w:tcW w:type="dxa" w:w="1882"/>
            <w:shd w:val="clear" w:color="auto" w:fill="F3F4F6"/>
          </w:tcPr>
          <w:p>
            <w:pPr>
              <w:spacing w:after="40"/>
            </w:pPr>
            <w:r>
              <w:rPr>
                <w:b/>
                <w:color w:val="16171A"/>
                <w:sz w:val="18"/>
              </w:rPr>
              <w:t>Bewertung (ok / klären / stoppen)</w:t>
            </w:r>
          </w:p>
        </w:tc>
      </w:tr>
      <w:tr>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bl>
    <w:p/>
    <w:p>
      <w:r>
        <w:rPr>
          <w:b w:val="0"/>
        </w:rPr>
        <w:t>Beispiel (fiktiv): Aus der Umfrage (31 von 120 antworteten): Sieben nutzen ein privates ChatGPT-Konto für Mails, zwei lassen Kundenlisten zusammenfassen (Bewertung: stoppen und klären, weil Kundendaten betroffen sind), eine Person nutzt DeepL im Browser (ok, nach Prüfung der Konditionen). Offiziell freigegeben ist bisher nichts.</w:t>
      </w:r>
    </w:p>
    <w:p>
      <w:pPr>
        <w:pStyle w:val="Heading3"/>
      </w:pPr>
      <w:r>
        <w:rPr>
          <w:b w:val="0"/>
          <w:color w:val="16171A"/>
        </w:rPr>
        <w:t>1.3 Systeme und Daten im Überblick</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F3F4F6"/>
          </w:tcPr>
          <w:p>
            <w:pPr>
              <w:spacing w:after="40"/>
            </w:pPr>
            <w:r>
              <w:rPr>
                <w:b/>
                <w:color w:val="16171A"/>
                <w:sz w:val="18"/>
              </w:rPr>
              <w:t>Bereich</w:t>
            </w:r>
          </w:p>
        </w:tc>
        <w:tc>
          <w:tcPr>
            <w:tcW w:type="dxa" w:w="1882"/>
            <w:shd w:val="clear" w:color="auto" w:fill="F3F4F6"/>
          </w:tcPr>
          <w:p>
            <w:pPr>
              <w:spacing w:after="40"/>
            </w:pPr>
            <w:r>
              <w:rPr>
                <w:b/>
                <w:color w:val="16171A"/>
                <w:sz w:val="18"/>
              </w:rPr>
              <w:t>System / Ablageort</w:t>
            </w:r>
          </w:p>
        </w:tc>
        <w:tc>
          <w:tcPr>
            <w:tcW w:type="dxa" w:w="1882"/>
            <w:shd w:val="clear" w:color="auto" w:fill="F3F4F6"/>
          </w:tcPr>
          <w:p>
            <w:pPr>
              <w:spacing w:after="40"/>
            </w:pPr>
            <w:r>
              <w:rPr>
                <w:b/>
                <w:color w:val="16171A"/>
                <w:sz w:val="18"/>
              </w:rPr>
              <w:t>Zugriff per Schnittstelle (API) möglich?</w:t>
            </w:r>
          </w:p>
        </w:tc>
        <w:tc>
          <w:tcPr>
            <w:tcW w:type="dxa" w:w="1882"/>
            <w:shd w:val="clear" w:color="auto" w:fill="F3F4F6"/>
          </w:tcPr>
          <w:p>
            <w:pPr>
              <w:spacing w:after="40"/>
            </w:pPr>
            <w:r>
              <w:rPr>
                <w:b/>
                <w:color w:val="16171A"/>
                <w:sz w:val="18"/>
              </w:rPr>
              <w:t>Datenqualität (1 schlecht bis 4 gut)</w:t>
            </w:r>
          </w:p>
        </w:tc>
        <w:tc>
          <w:tcPr>
            <w:tcW w:type="dxa" w:w="1882"/>
            <w:shd w:val="clear" w:color="auto" w:fill="F3F4F6"/>
          </w:tcPr>
          <w:p>
            <w:pPr>
              <w:spacing w:after="40"/>
            </w:pPr>
            <w:r>
              <w:rPr>
                <w:b/>
                <w:color w:val="16171A"/>
                <w:sz w:val="18"/>
              </w:rPr>
              <w:t>Zuständig</w:t>
            </w:r>
          </w:p>
        </w:tc>
      </w:tr>
      <w:tr>
        <w:tc>
          <w:tcPr>
            <w:tcW w:type="dxa" w:w="1882"/>
          </w:tcPr>
          <w:p>
            <w:pPr>
              <w:spacing w:after="40"/>
            </w:pPr>
            <w:r>
              <w:rPr>
                <w:b w:val="0"/>
                <w:color w:val="3B3D42"/>
                <w:sz w:val="18"/>
              </w:rPr>
              <w:t>ERP / Warenwirtschaft</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CRM / Kundendaten</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Dokumentenmanagement / Dateiablage</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E-Mail und Kommunikation</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Buchhaltung</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Sonstige (Excel-Listen, Fachanwendungen)</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bl>
    <w:p/>
    <w:p>
      <w:r>
        <w:rPr>
          <w:b w:val="0"/>
        </w:rPr>
        <w:t>Beispiel (fiktiv): ERP: Branchenlösung, Schnittstelle vorhanden, Artikelstamm mit 4.500 Artikeln, Datenqualität 3. CRM: HubSpot, Schnittstelle vorhanden, Qualität 2 (viele Dubletten). Dateiablage: Microsoft 365 SharePoint, Qualität 2 (gewachsene Ordner). E-Mail: Microsoft 365. Buchhaltung: DATEV.</w:t>
      </w:r>
    </w:p>
    <w:p>
      <w:pPr>
        <w:pStyle w:val="Heading3"/>
      </w:pPr>
      <w:r>
        <w:rPr>
          <w:b w:val="0"/>
          <w:color w:val="16171A"/>
        </w:rPr>
        <w:t>1.4 Reifegrad-Selbsteinschätzung</w:t>
      </w:r>
    </w:p>
    <w:p>
      <w:r>
        <w:rPr>
          <w:b w:val="0"/>
        </w:rPr>
        <w:t>So füllen Sie das aus: Bewerten Sie jede Dimension von 1 bis 4. Wählen Sie die Stufe, bei der alle Aussagen weitgehend zutreffen. Im Zweifel die niedrigere. Lassen Sie mindestens drei Personen unabhängig bewerten und besprechen Sie große Abweichungen. Das Ergebnis zeigt, wo Sie Vorarbeit brauchen, und ist kein Urteil über das Unternehmen.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F3F4F6"/>
          </w:tcPr>
          <w:p>
            <w:pPr>
              <w:spacing w:after="40"/>
            </w:pPr>
            <w:r>
              <w:rPr>
                <w:b/>
                <w:color w:val="16171A"/>
                <w:sz w:val="18"/>
              </w:rPr>
              <w:t>Dimension</w:t>
            </w:r>
          </w:p>
        </w:tc>
        <w:tc>
          <w:tcPr>
            <w:tcW w:type="dxa" w:w="1882"/>
            <w:shd w:val="clear" w:color="auto" w:fill="F3F4F6"/>
          </w:tcPr>
          <w:p>
            <w:pPr>
              <w:spacing w:after="40"/>
            </w:pPr>
            <w:r>
              <w:rPr>
                <w:b/>
                <w:color w:val="16171A"/>
                <w:sz w:val="18"/>
              </w:rPr>
              <w:t>Stufe 1: Anfang</w:t>
            </w:r>
          </w:p>
        </w:tc>
        <w:tc>
          <w:tcPr>
            <w:tcW w:type="dxa" w:w="1882"/>
            <w:shd w:val="clear" w:color="auto" w:fill="F3F4F6"/>
          </w:tcPr>
          <w:p>
            <w:pPr>
              <w:spacing w:after="40"/>
            </w:pPr>
            <w:r>
              <w:rPr>
                <w:b/>
                <w:color w:val="16171A"/>
                <w:sz w:val="18"/>
              </w:rPr>
              <w:t>Stufe 2: Erste Schritte</w:t>
            </w:r>
          </w:p>
        </w:tc>
        <w:tc>
          <w:tcPr>
            <w:tcW w:type="dxa" w:w="1882"/>
            <w:shd w:val="clear" w:color="auto" w:fill="F3F4F6"/>
          </w:tcPr>
          <w:p>
            <w:pPr>
              <w:spacing w:after="40"/>
            </w:pPr>
            <w:r>
              <w:rPr>
                <w:b/>
                <w:color w:val="16171A"/>
                <w:sz w:val="18"/>
              </w:rPr>
              <w:t>Stufe 3: Etabliert</w:t>
            </w:r>
          </w:p>
        </w:tc>
        <w:tc>
          <w:tcPr>
            <w:tcW w:type="dxa" w:w="1882"/>
            <w:shd w:val="clear" w:color="auto" w:fill="F3F4F6"/>
          </w:tcPr>
          <w:p>
            <w:pPr>
              <w:spacing w:after="40"/>
            </w:pPr>
            <w:r>
              <w:rPr>
                <w:b/>
                <w:color w:val="16171A"/>
                <w:sz w:val="18"/>
              </w:rPr>
              <w:t>Stufe 4: Fortgeschritten</w:t>
            </w:r>
          </w:p>
        </w:tc>
      </w:tr>
      <w:tr>
        <w:tc>
          <w:tcPr>
            <w:tcW w:type="dxa" w:w="1882"/>
          </w:tcPr>
          <w:p>
            <w:pPr>
              <w:spacing w:after="40"/>
            </w:pPr>
            <w:r>
              <w:rPr>
                <w:b w:val="0"/>
                <w:color w:val="3B3D42"/>
                <w:sz w:val="18"/>
              </w:rPr>
              <w:t>Strategie und Ziele</w:t>
            </w:r>
          </w:p>
        </w:tc>
        <w:tc>
          <w:tcPr>
            <w:tcW w:type="dxa" w:w="1882"/>
          </w:tcPr>
          <w:p>
            <w:pPr>
              <w:spacing w:after="40"/>
            </w:pPr>
            <w:r>
              <w:rPr>
                <w:b w:val="0"/>
                <w:color w:val="3B3D42"/>
                <w:sz w:val="18"/>
              </w:rPr>
              <w:t>Kein Ziel für KI, Einzelinteresse</w:t>
            </w:r>
          </w:p>
        </w:tc>
        <w:tc>
          <w:tcPr>
            <w:tcW w:type="dxa" w:w="1882"/>
          </w:tcPr>
          <w:p>
            <w:pPr>
              <w:spacing w:after="40"/>
            </w:pPr>
            <w:r>
              <w:rPr>
                <w:b w:val="0"/>
                <w:color w:val="3B3D42"/>
                <w:sz w:val="18"/>
              </w:rPr>
              <w:t>Ziele genannt, nicht gemessen</w:t>
            </w:r>
          </w:p>
        </w:tc>
        <w:tc>
          <w:tcPr>
            <w:tcW w:type="dxa" w:w="1882"/>
          </w:tcPr>
          <w:p>
            <w:pPr>
              <w:spacing w:after="40"/>
            </w:pPr>
            <w:r>
              <w:rPr>
                <w:b w:val="0"/>
                <w:color w:val="3B3D42"/>
                <w:sz w:val="18"/>
              </w:rPr>
              <w:t>Ziele mit Kennzahlen, Sponsor in der Geschäftsführung</w:t>
            </w:r>
          </w:p>
        </w:tc>
        <w:tc>
          <w:tcPr>
            <w:tcW w:type="dxa" w:w="1882"/>
          </w:tcPr>
          <w:p>
            <w:pPr>
              <w:spacing w:after="40"/>
            </w:pPr>
            <w:r>
              <w:rPr>
                <w:b w:val="0"/>
                <w:color w:val="3B3D42"/>
                <w:sz w:val="18"/>
              </w:rPr>
              <w:t>KI ist Teil der Unternehmensplanung, Budget fest</w:t>
            </w:r>
          </w:p>
        </w:tc>
      </w:tr>
      <w:tr>
        <w:tc>
          <w:tcPr>
            <w:tcW w:type="dxa" w:w="1882"/>
          </w:tcPr>
          <w:p>
            <w:pPr>
              <w:spacing w:after="40"/>
            </w:pPr>
            <w:r>
              <w:rPr>
                <w:b w:val="0"/>
                <w:color w:val="3B3D42"/>
                <w:sz w:val="18"/>
              </w:rPr>
              <w:t>Prozesse</w:t>
            </w:r>
          </w:p>
        </w:tc>
        <w:tc>
          <w:tcPr>
            <w:tcW w:type="dxa" w:w="1882"/>
          </w:tcPr>
          <w:p>
            <w:pPr>
              <w:spacing w:after="40"/>
            </w:pPr>
            <w:r>
              <w:rPr>
                <w:b w:val="0"/>
                <w:color w:val="3B3D42"/>
                <w:sz w:val="18"/>
              </w:rPr>
              <w:t>Abläufe nicht dokumentiert</w:t>
            </w:r>
          </w:p>
        </w:tc>
        <w:tc>
          <w:tcPr>
            <w:tcW w:type="dxa" w:w="1882"/>
          </w:tcPr>
          <w:p>
            <w:pPr>
              <w:spacing w:after="40"/>
            </w:pPr>
            <w:r>
              <w:rPr>
                <w:b w:val="0"/>
                <w:color w:val="3B3D42"/>
                <w:sz w:val="18"/>
              </w:rPr>
              <w:t>Wichtige Abläufe bekannt, Zeiten geschätzt</w:t>
            </w:r>
          </w:p>
        </w:tc>
        <w:tc>
          <w:tcPr>
            <w:tcW w:type="dxa" w:w="1882"/>
          </w:tcPr>
          <w:p>
            <w:pPr>
              <w:spacing w:after="40"/>
            </w:pPr>
            <w:r>
              <w:rPr>
                <w:b w:val="0"/>
                <w:color w:val="3B3D42"/>
                <w:sz w:val="18"/>
              </w:rPr>
              <w:t>Kernabläufe dokumentiert, Fallzahlen und Zeiten gemessen</w:t>
            </w:r>
          </w:p>
        </w:tc>
        <w:tc>
          <w:tcPr>
            <w:tcW w:type="dxa" w:w="1882"/>
          </w:tcPr>
          <w:p>
            <w:pPr>
              <w:spacing w:after="40"/>
            </w:pPr>
            <w:r>
              <w:rPr>
                <w:b w:val="0"/>
                <w:color w:val="3B3D42"/>
                <w:sz w:val="18"/>
              </w:rPr>
              <w:t>Abläufe laufend gemessen und verbessert</w:t>
            </w:r>
          </w:p>
        </w:tc>
      </w:tr>
      <w:tr>
        <w:tc>
          <w:tcPr>
            <w:tcW w:type="dxa" w:w="1882"/>
          </w:tcPr>
          <w:p>
            <w:pPr>
              <w:spacing w:after="40"/>
            </w:pPr>
            <w:r>
              <w:rPr>
                <w:b w:val="0"/>
                <w:color w:val="3B3D42"/>
                <w:sz w:val="18"/>
              </w:rPr>
              <w:t>Daten</w:t>
            </w:r>
          </w:p>
        </w:tc>
        <w:tc>
          <w:tcPr>
            <w:tcW w:type="dxa" w:w="1882"/>
          </w:tcPr>
          <w:p>
            <w:pPr>
              <w:spacing w:after="40"/>
            </w:pPr>
            <w:r>
              <w:rPr>
                <w:b w:val="0"/>
                <w:color w:val="3B3D42"/>
                <w:sz w:val="18"/>
              </w:rPr>
              <w:t>Daten verstreut, Qualität unbekannt</w:t>
            </w:r>
          </w:p>
        </w:tc>
        <w:tc>
          <w:tcPr>
            <w:tcW w:type="dxa" w:w="1882"/>
          </w:tcPr>
          <w:p>
            <w:pPr>
              <w:spacing w:after="40"/>
            </w:pPr>
            <w:r>
              <w:rPr>
                <w:b w:val="0"/>
                <w:color w:val="3B3D42"/>
                <w:sz w:val="18"/>
              </w:rPr>
              <w:t>Hauptdaten bekannt, größere Lücken</w:t>
            </w:r>
          </w:p>
        </w:tc>
        <w:tc>
          <w:tcPr>
            <w:tcW w:type="dxa" w:w="1882"/>
          </w:tcPr>
          <w:p>
            <w:pPr>
              <w:spacing w:after="40"/>
            </w:pPr>
            <w:r>
              <w:rPr>
                <w:b w:val="0"/>
                <w:color w:val="3B3D42"/>
                <w:sz w:val="18"/>
              </w:rPr>
              <w:t>Stammdaten gepflegt, Zugriff geregelt</w:t>
            </w:r>
          </w:p>
        </w:tc>
        <w:tc>
          <w:tcPr>
            <w:tcW w:type="dxa" w:w="1882"/>
          </w:tcPr>
          <w:p>
            <w:pPr>
              <w:spacing w:after="40"/>
            </w:pPr>
            <w:r>
              <w:rPr>
                <w:b w:val="0"/>
                <w:color w:val="3B3D42"/>
                <w:sz w:val="18"/>
              </w:rPr>
              <w:t>Daten gepflegt, auffindbar und für Automatisierung nutzbar</w:t>
            </w:r>
          </w:p>
        </w:tc>
      </w:tr>
      <w:tr>
        <w:tc>
          <w:tcPr>
            <w:tcW w:type="dxa" w:w="1882"/>
          </w:tcPr>
          <w:p>
            <w:pPr>
              <w:spacing w:after="40"/>
            </w:pPr>
            <w:r>
              <w:rPr>
                <w:b w:val="0"/>
                <w:color w:val="3B3D42"/>
                <w:sz w:val="18"/>
              </w:rPr>
              <w:t>Systeme und IT</w:t>
            </w:r>
          </w:p>
        </w:tc>
        <w:tc>
          <w:tcPr>
            <w:tcW w:type="dxa" w:w="1882"/>
          </w:tcPr>
          <w:p>
            <w:pPr>
              <w:spacing w:after="40"/>
            </w:pPr>
            <w:r>
              <w:rPr>
                <w:b w:val="0"/>
                <w:color w:val="3B3D42"/>
                <w:sz w:val="18"/>
              </w:rPr>
              <w:t>Viele Insellösungen, keine Schnittstellen</w:t>
            </w:r>
          </w:p>
        </w:tc>
        <w:tc>
          <w:tcPr>
            <w:tcW w:type="dxa" w:w="1882"/>
          </w:tcPr>
          <w:p>
            <w:pPr>
              <w:spacing w:after="40"/>
            </w:pPr>
            <w:r>
              <w:rPr>
                <w:b w:val="0"/>
                <w:color w:val="3B3D42"/>
                <w:sz w:val="18"/>
              </w:rPr>
              <w:t>Zentrale Systeme, wenige Schnittstellen</w:t>
            </w:r>
          </w:p>
        </w:tc>
        <w:tc>
          <w:tcPr>
            <w:tcW w:type="dxa" w:w="1882"/>
          </w:tcPr>
          <w:p>
            <w:pPr>
              <w:spacing w:after="40"/>
            </w:pPr>
            <w:r>
              <w:rPr>
                <w:b w:val="0"/>
                <w:color w:val="3B3D42"/>
                <w:sz w:val="18"/>
              </w:rPr>
              <w:t>Schnittstellen zu den Kernsystemen, Cloud-Dienste im Einsatz</w:t>
            </w:r>
          </w:p>
        </w:tc>
        <w:tc>
          <w:tcPr>
            <w:tcW w:type="dxa" w:w="1882"/>
          </w:tcPr>
          <w:p>
            <w:pPr>
              <w:spacing w:after="40"/>
            </w:pPr>
            <w:r>
              <w:rPr>
                <w:b w:val="0"/>
                <w:color w:val="3B3D42"/>
                <w:sz w:val="18"/>
              </w:rPr>
              <w:t>Integrierte Systemlandschaft, IT kann neue Anbindungen zügig umsetzen</w:t>
            </w:r>
          </w:p>
        </w:tc>
      </w:tr>
      <w:tr>
        <w:tc>
          <w:tcPr>
            <w:tcW w:type="dxa" w:w="1882"/>
          </w:tcPr>
          <w:p>
            <w:pPr>
              <w:spacing w:after="40"/>
            </w:pPr>
            <w:r>
              <w:rPr>
                <w:b w:val="0"/>
                <w:color w:val="3B3D42"/>
                <w:sz w:val="18"/>
              </w:rPr>
              <w:t>Menschen und Kompetenz</w:t>
            </w:r>
          </w:p>
        </w:tc>
        <w:tc>
          <w:tcPr>
            <w:tcW w:type="dxa" w:w="1882"/>
          </w:tcPr>
          <w:p>
            <w:pPr>
              <w:spacing w:after="40"/>
            </w:pPr>
            <w:r>
              <w:rPr>
                <w:b w:val="0"/>
                <w:color w:val="3B3D42"/>
                <w:sz w:val="18"/>
              </w:rPr>
              <w:t>Kaum Erfahrung, Skepsis oder Angst</w:t>
            </w:r>
          </w:p>
        </w:tc>
        <w:tc>
          <w:tcPr>
            <w:tcW w:type="dxa" w:w="1882"/>
          </w:tcPr>
          <w:p>
            <w:pPr>
              <w:spacing w:after="40"/>
            </w:pPr>
            <w:r>
              <w:rPr>
                <w:b w:val="0"/>
                <w:color w:val="3B3D42"/>
                <w:sz w:val="18"/>
              </w:rPr>
              <w:t>Einzelne probieren aus</w:t>
            </w:r>
          </w:p>
        </w:tc>
        <w:tc>
          <w:tcPr>
            <w:tcW w:type="dxa" w:w="1882"/>
          </w:tcPr>
          <w:p>
            <w:pPr>
              <w:spacing w:after="40"/>
            </w:pPr>
            <w:r>
              <w:rPr>
                <w:b w:val="0"/>
                <w:color w:val="3B3D42"/>
                <w:sz w:val="18"/>
              </w:rPr>
              <w:t>Schulungen laufen, Ansprechpersonen benannt</w:t>
            </w:r>
          </w:p>
        </w:tc>
        <w:tc>
          <w:tcPr>
            <w:tcW w:type="dxa" w:w="1882"/>
          </w:tcPr>
          <w:p>
            <w:pPr>
              <w:spacing w:after="40"/>
            </w:pPr>
            <w:r>
              <w:rPr>
                <w:b w:val="0"/>
                <w:color w:val="3B3D42"/>
                <w:sz w:val="18"/>
              </w:rPr>
              <w:t>Breite Kompetenz, Mitarbeitende bringen eigene Ideen ein</w:t>
            </w:r>
          </w:p>
        </w:tc>
      </w:tr>
      <w:tr>
        <w:tc>
          <w:tcPr>
            <w:tcW w:type="dxa" w:w="1882"/>
          </w:tcPr>
          <w:p>
            <w:pPr>
              <w:spacing w:after="40"/>
            </w:pPr>
            <w:r>
              <w:rPr>
                <w:b w:val="0"/>
                <w:color w:val="3B3D42"/>
                <w:sz w:val="18"/>
              </w:rPr>
              <w:t>Regeln und Governance</w:t>
            </w:r>
          </w:p>
        </w:tc>
        <w:tc>
          <w:tcPr>
            <w:tcW w:type="dxa" w:w="1882"/>
          </w:tcPr>
          <w:p>
            <w:pPr>
              <w:spacing w:after="40"/>
            </w:pPr>
            <w:r>
              <w:rPr>
                <w:b w:val="0"/>
                <w:color w:val="3B3D42"/>
                <w:sz w:val="18"/>
              </w:rPr>
              <w:t>Keine Regeln, kein Überblick über Tools</w:t>
            </w:r>
          </w:p>
        </w:tc>
        <w:tc>
          <w:tcPr>
            <w:tcW w:type="dxa" w:w="1882"/>
          </w:tcPr>
          <w:p>
            <w:pPr>
              <w:spacing w:after="40"/>
            </w:pPr>
            <w:r>
              <w:rPr>
                <w:b w:val="0"/>
                <w:color w:val="3B3D42"/>
                <w:sz w:val="18"/>
              </w:rPr>
              <w:t>Mündliche Hinweise</w:t>
            </w:r>
          </w:p>
        </w:tc>
        <w:tc>
          <w:tcPr>
            <w:tcW w:type="dxa" w:w="1882"/>
          </w:tcPr>
          <w:p>
            <w:pPr>
              <w:spacing w:after="40"/>
            </w:pPr>
            <w:r>
              <w:rPr>
                <w:b w:val="0"/>
                <w:color w:val="3B3D42"/>
                <w:sz w:val="18"/>
              </w:rPr>
              <w:t>Richtlinie, Tool-Register, Zuständigkeiten</w:t>
            </w:r>
          </w:p>
        </w:tc>
        <w:tc>
          <w:tcPr>
            <w:tcW w:type="dxa" w:w="1882"/>
          </w:tcPr>
          <w:p>
            <w:pPr>
              <w:spacing w:after="40"/>
            </w:pPr>
            <w:r>
              <w:rPr>
                <w:b w:val="0"/>
                <w:color w:val="3B3D42"/>
                <w:sz w:val="18"/>
              </w:rPr>
              <w:t>Richtlinie wird geprüft und gelebt, Freigabeprozess für neue Tools</w:t>
            </w:r>
          </w:p>
        </w:tc>
      </w:tr>
    </w:tbl>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Dimension</w:t>
            </w:r>
          </w:p>
        </w:tc>
        <w:tc>
          <w:tcPr>
            <w:tcW w:type="dxa" w:w="3137"/>
            <w:shd w:val="clear" w:color="auto" w:fill="F3F4F6"/>
          </w:tcPr>
          <w:p>
            <w:pPr>
              <w:spacing w:after="40"/>
            </w:pPr>
            <w:r>
              <w:rPr>
                <w:b/>
                <w:color w:val="16171A"/>
                <w:sz w:val="18"/>
              </w:rPr>
              <w:t>Stufe (1 bis 4)</w:t>
            </w:r>
          </w:p>
        </w:tc>
        <w:tc>
          <w:tcPr>
            <w:tcW w:type="dxa" w:w="3137"/>
            <w:shd w:val="clear" w:color="auto" w:fill="F3F4F6"/>
          </w:tcPr>
          <w:p>
            <w:pPr>
              <w:spacing w:after="40"/>
            </w:pPr>
            <w:r>
              <w:rPr>
                <w:b/>
                <w:color w:val="16171A"/>
                <w:sz w:val="18"/>
              </w:rPr>
              <w:t>Begründung in einem Satz</w:t>
            </w:r>
          </w:p>
        </w:tc>
      </w:tr>
      <w:tr>
        <w:tc>
          <w:tcPr>
            <w:tcW w:type="dxa" w:w="3137"/>
          </w:tcPr>
          <w:p>
            <w:pPr>
              <w:spacing w:after="40"/>
            </w:pPr>
            <w:r>
              <w:rPr>
                <w:b w:val="0"/>
                <w:color w:val="3B3D42"/>
                <w:sz w:val="18"/>
              </w:rPr>
              <w:t>Strategie und Ziele</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Prozesse</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Daten</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Systeme und IT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Menschen und Kompetenz</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Regeln und Governance</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Durchschnitt</w:t>
            </w:r>
          </w:p>
        </w:tc>
        <w:tc>
          <w:tcPr>
            <w:tcW w:type="dxa" w:w="3137"/>
          </w:tcPr>
          <w:p>
            <w:pPr>
              <w:spacing w:after="40"/>
            </w:pPr>
            <w:r>
              <w:rPr>
                <w:b w:val="0"/>
                <w:color w:val="3B3D42"/>
                <w:sz w:val="18"/>
              </w:rPr>
              <w:t>[ ]</w:t>
            </w:r>
          </w:p>
        </w:tc>
        <w:tc>
          <w:tcPr>
            <w:tcW w:type="dxa" w:w="3137"/>
          </w:tcPr>
          <w:p>
            <w:pPr>
              <w:spacing w:after="40"/>
            </w:pPr>
          </w:p>
        </w:tc>
      </w:tr>
    </w:tbl>
    <w:p/>
    <w:p>
      <w:r>
        <w:rPr>
          <w:b w:val="0"/>
        </w:rPr>
        <w:t>Auswertung: Dimensionen mit Stufe 1 sind Voraussetzungen, die Sie in den ersten 90 Tagen angehen sollten. Liegt der Durchschnitt unter 2, wählen Sie einen Anwendungsfall mit wenig Systemanbindung (etwa einen Assistenten für Texte und Wissen) oder starten mit kleinem Umfang, Entwürfen statt Direktbuchung und Parallelbetrieb zur Handarbeit. Ab 3 sind Automatisierungen mit Systemanbindung realistisch. Die Stufen sind eine Selbsteinschätzung und keine genormte Methode.</w:t>
      </w:r>
    </w:p>
    <w:p>
      <w:r>
        <w:rPr>
          <w:b w:val="0"/>
        </w:rPr>
        <w:t>Beispiel (fiktiv): Strategie 1, Prozesse 2, Daten 2, Systeme 3, Menschen 2, Regeln 1. Durchschnitt 1,8. Konsequenz: Regeln und Tool-Register zuerst (Stufe 1). Weil der Durchschnitt unter 2 liegt, startet der Pilot klein: Das System legt im ERP nur Entwürfe an und läuft zunächst parallel zur Handarbeit.</w:t>
      </w:r>
    </w:p>
    <w:p>
      <w:pPr>
        <w:pStyle w:val="Heading2"/>
      </w:pPr>
      <w:r>
        <w:rPr>
          <w:b w:val="0"/>
          <w:color w:val="16171A"/>
        </w:rPr>
        <w:t>2. Ziele</w:t>
      </w:r>
    </w:p>
    <w:p>
      <w:r>
        <w:rPr>
          <w:b w:val="0"/>
        </w:rPr>
        <w:t>So füllen Sie das aus: Leiten Sie 3 bis 5 Ziele aus den Unternehmenszielen ab. Ein gutes Ziel nennt eine Kennzahl, einen Ausgangswert, einen Zielwert und einen Termin. „Wir wollen effizienter werden“ ist kein Ziel. „Die Erfassungszeit pro Bestellung sinkt bis zum 30.06. von 5 auf 2 Minuten“ ist eins. Messen Sie den Ausgangswert jetzt, nicht später.</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345"/>
        <w:gridCol w:w="1345"/>
        <w:gridCol w:w="1345"/>
        <w:gridCol w:w="1345"/>
        <w:gridCol w:w="1345"/>
        <w:gridCol w:w="1345"/>
        <w:gridCol w:w="1345"/>
      </w:tblGrid>
      <w:tr>
        <w:tc>
          <w:tcPr>
            <w:tcW w:type="dxa" w:w="1345"/>
            <w:shd w:val="clear" w:color="auto" w:fill="F3F4F6"/>
          </w:tcPr>
          <w:p>
            <w:pPr>
              <w:spacing w:after="40"/>
            </w:pPr>
            <w:r>
              <w:rPr>
                <w:b/>
                <w:color w:val="16171A"/>
                <w:sz w:val="18"/>
              </w:rPr>
              <w:t>Nr.</w:t>
            </w:r>
          </w:p>
        </w:tc>
        <w:tc>
          <w:tcPr>
            <w:tcW w:type="dxa" w:w="1345"/>
            <w:shd w:val="clear" w:color="auto" w:fill="F3F4F6"/>
          </w:tcPr>
          <w:p>
            <w:pPr>
              <w:spacing w:after="40"/>
            </w:pPr>
            <w:r>
              <w:rPr>
                <w:b/>
                <w:color w:val="16171A"/>
                <w:sz w:val="18"/>
              </w:rPr>
              <w:t>Ziel</w:t>
            </w:r>
          </w:p>
        </w:tc>
        <w:tc>
          <w:tcPr>
            <w:tcW w:type="dxa" w:w="1345"/>
            <w:shd w:val="clear" w:color="auto" w:fill="F3F4F6"/>
          </w:tcPr>
          <w:p>
            <w:pPr>
              <w:spacing w:after="40"/>
            </w:pPr>
            <w:r>
              <w:rPr>
                <w:b/>
                <w:color w:val="16171A"/>
                <w:sz w:val="18"/>
              </w:rPr>
              <w:t>Kennzahl</w:t>
            </w:r>
          </w:p>
        </w:tc>
        <w:tc>
          <w:tcPr>
            <w:tcW w:type="dxa" w:w="1345"/>
            <w:shd w:val="clear" w:color="auto" w:fill="F3F4F6"/>
          </w:tcPr>
          <w:p>
            <w:pPr>
              <w:spacing w:after="40"/>
            </w:pPr>
            <w:r>
              <w:rPr>
                <w:b/>
                <w:color w:val="16171A"/>
                <w:sz w:val="18"/>
              </w:rPr>
              <w:t>Ausgangswert</w:t>
            </w:r>
          </w:p>
        </w:tc>
        <w:tc>
          <w:tcPr>
            <w:tcW w:type="dxa" w:w="1345"/>
            <w:shd w:val="clear" w:color="auto" w:fill="F3F4F6"/>
          </w:tcPr>
          <w:p>
            <w:pPr>
              <w:spacing w:after="40"/>
            </w:pPr>
            <w:r>
              <w:rPr>
                <w:b/>
                <w:color w:val="16171A"/>
                <w:sz w:val="18"/>
              </w:rPr>
              <w:t>Zielwert</w:t>
            </w:r>
          </w:p>
        </w:tc>
        <w:tc>
          <w:tcPr>
            <w:tcW w:type="dxa" w:w="1345"/>
            <w:shd w:val="clear" w:color="auto" w:fill="F3F4F6"/>
          </w:tcPr>
          <w:p>
            <w:pPr>
              <w:spacing w:after="40"/>
            </w:pPr>
            <w:r>
              <w:rPr>
                <w:b/>
                <w:color w:val="16171A"/>
                <w:sz w:val="18"/>
              </w:rPr>
              <w:t>Termin</w:t>
            </w:r>
          </w:p>
        </w:tc>
        <w:tc>
          <w:tcPr>
            <w:tcW w:type="dxa" w:w="1345"/>
            <w:shd w:val="clear" w:color="auto" w:fill="F3F4F6"/>
          </w:tcPr>
          <w:p>
            <w:pPr>
              <w:spacing w:after="40"/>
            </w:pPr>
            <w:r>
              <w:rPr>
                <w:b/>
                <w:color w:val="16171A"/>
                <w:sz w:val="18"/>
              </w:rPr>
              <w:t>Verantwortlich</w:t>
            </w:r>
          </w:p>
        </w:tc>
      </w:tr>
      <w:tr>
        <w:tc>
          <w:tcPr>
            <w:tcW w:type="dxa" w:w="1345"/>
          </w:tcPr>
          <w:p>
            <w:pPr>
              <w:spacing w:after="40"/>
            </w:pPr>
            <w:r>
              <w:rPr>
                <w:b w:val="0"/>
                <w:color w:val="3B3D42"/>
                <w:sz w:val="18"/>
              </w:rPr>
              <w:t>Z1</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r>
        <w:tc>
          <w:tcPr>
            <w:tcW w:type="dxa" w:w="1345"/>
          </w:tcPr>
          <w:p>
            <w:pPr>
              <w:spacing w:after="40"/>
            </w:pPr>
            <w:r>
              <w:rPr>
                <w:b w:val="0"/>
                <w:color w:val="3B3D42"/>
                <w:sz w:val="18"/>
              </w:rPr>
              <w:t>Z2</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r>
        <w:tc>
          <w:tcPr>
            <w:tcW w:type="dxa" w:w="1345"/>
          </w:tcPr>
          <w:p>
            <w:pPr>
              <w:spacing w:after="40"/>
            </w:pPr>
            <w:r>
              <w:rPr>
                <w:b w:val="0"/>
                <w:color w:val="3B3D42"/>
                <w:sz w:val="18"/>
              </w:rPr>
              <w:t>Z3</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r>
        <w:tc>
          <w:tcPr>
            <w:tcW w:type="dxa" w:w="1345"/>
          </w:tcPr>
          <w:p>
            <w:pPr>
              <w:spacing w:after="40"/>
            </w:pPr>
            <w:r>
              <w:rPr>
                <w:b w:val="0"/>
                <w:color w:val="3B3D42"/>
                <w:sz w:val="18"/>
              </w:rPr>
              <w:t>Z4</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bl>
    <w:p/>
    <w:p>
      <w:r>
        <w:rPr>
          <w:b w:val="0"/>
        </w:rPr>
        <w:t>Beispiel (fiktiv):</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345"/>
        <w:gridCol w:w="1345"/>
        <w:gridCol w:w="1345"/>
        <w:gridCol w:w="1345"/>
        <w:gridCol w:w="1345"/>
        <w:gridCol w:w="1345"/>
        <w:gridCol w:w="1345"/>
      </w:tblGrid>
      <w:tr>
        <w:tc>
          <w:tcPr>
            <w:tcW w:type="dxa" w:w="1345"/>
            <w:shd w:val="clear" w:color="auto" w:fill="F3F4F6"/>
          </w:tcPr>
          <w:p>
            <w:pPr>
              <w:spacing w:after="40"/>
            </w:pPr>
            <w:r>
              <w:rPr>
                <w:b/>
                <w:color w:val="16171A"/>
                <w:sz w:val="18"/>
              </w:rPr>
              <w:t>Nr.</w:t>
            </w:r>
          </w:p>
        </w:tc>
        <w:tc>
          <w:tcPr>
            <w:tcW w:type="dxa" w:w="1345"/>
            <w:shd w:val="clear" w:color="auto" w:fill="F3F4F6"/>
          </w:tcPr>
          <w:p>
            <w:pPr>
              <w:spacing w:after="40"/>
            </w:pPr>
            <w:r>
              <w:rPr>
                <w:b/>
                <w:color w:val="16171A"/>
                <w:sz w:val="18"/>
              </w:rPr>
              <w:t>Ziel</w:t>
            </w:r>
          </w:p>
        </w:tc>
        <w:tc>
          <w:tcPr>
            <w:tcW w:type="dxa" w:w="1345"/>
            <w:shd w:val="clear" w:color="auto" w:fill="F3F4F6"/>
          </w:tcPr>
          <w:p>
            <w:pPr>
              <w:spacing w:after="40"/>
            </w:pPr>
            <w:r>
              <w:rPr>
                <w:b/>
                <w:color w:val="16171A"/>
                <w:sz w:val="18"/>
              </w:rPr>
              <w:t>Kennzahl</w:t>
            </w:r>
          </w:p>
        </w:tc>
        <w:tc>
          <w:tcPr>
            <w:tcW w:type="dxa" w:w="1345"/>
            <w:shd w:val="clear" w:color="auto" w:fill="F3F4F6"/>
          </w:tcPr>
          <w:p>
            <w:pPr>
              <w:spacing w:after="40"/>
            </w:pPr>
            <w:r>
              <w:rPr>
                <w:b/>
                <w:color w:val="16171A"/>
                <w:sz w:val="18"/>
              </w:rPr>
              <w:t>Ausgangswert</w:t>
            </w:r>
          </w:p>
        </w:tc>
        <w:tc>
          <w:tcPr>
            <w:tcW w:type="dxa" w:w="1345"/>
            <w:shd w:val="clear" w:color="auto" w:fill="F3F4F6"/>
          </w:tcPr>
          <w:p>
            <w:pPr>
              <w:spacing w:after="40"/>
            </w:pPr>
            <w:r>
              <w:rPr>
                <w:b/>
                <w:color w:val="16171A"/>
                <w:sz w:val="18"/>
              </w:rPr>
              <w:t>Zielwert</w:t>
            </w:r>
          </w:p>
        </w:tc>
        <w:tc>
          <w:tcPr>
            <w:tcW w:type="dxa" w:w="1345"/>
            <w:shd w:val="clear" w:color="auto" w:fill="F3F4F6"/>
          </w:tcPr>
          <w:p>
            <w:pPr>
              <w:spacing w:after="40"/>
            </w:pPr>
            <w:r>
              <w:rPr>
                <w:b/>
                <w:color w:val="16171A"/>
                <w:sz w:val="18"/>
              </w:rPr>
              <w:t>Termin</w:t>
            </w:r>
          </w:p>
        </w:tc>
        <w:tc>
          <w:tcPr>
            <w:tcW w:type="dxa" w:w="1345"/>
            <w:shd w:val="clear" w:color="auto" w:fill="F3F4F6"/>
          </w:tcPr>
          <w:p>
            <w:pPr>
              <w:spacing w:after="40"/>
            </w:pPr>
            <w:r>
              <w:rPr>
                <w:b/>
                <w:color w:val="16171A"/>
                <w:sz w:val="18"/>
              </w:rPr>
              <w:t>Verantwortlich</w:t>
            </w:r>
          </w:p>
        </w:tc>
      </w:tr>
      <w:tr>
        <w:tc>
          <w:tcPr>
            <w:tcW w:type="dxa" w:w="1345"/>
          </w:tcPr>
          <w:p>
            <w:pPr>
              <w:spacing w:after="40"/>
            </w:pPr>
            <w:r>
              <w:rPr>
                <w:b w:val="0"/>
                <w:color w:val="3B3D42"/>
                <w:sz w:val="18"/>
              </w:rPr>
              <w:t>Z1</w:t>
            </w:r>
          </w:p>
        </w:tc>
        <w:tc>
          <w:tcPr>
            <w:tcW w:type="dxa" w:w="1345"/>
          </w:tcPr>
          <w:p>
            <w:pPr>
              <w:spacing w:after="40"/>
            </w:pPr>
            <w:r>
              <w:rPr>
                <w:b w:val="0"/>
                <w:color w:val="3B3D42"/>
                <w:sz w:val="18"/>
              </w:rPr>
              <w:t>Aufträge schneller erfassen</w:t>
            </w:r>
          </w:p>
        </w:tc>
        <w:tc>
          <w:tcPr>
            <w:tcW w:type="dxa" w:w="1345"/>
          </w:tcPr>
          <w:p>
            <w:pPr>
              <w:spacing w:after="40"/>
            </w:pPr>
            <w:r>
              <w:rPr>
                <w:b w:val="0"/>
                <w:color w:val="3B3D42"/>
                <w:sz w:val="18"/>
              </w:rPr>
              <w:t>Minuten Handarbeit pro Bestellung</w:t>
            </w:r>
          </w:p>
        </w:tc>
        <w:tc>
          <w:tcPr>
            <w:tcW w:type="dxa" w:w="1345"/>
          </w:tcPr>
          <w:p>
            <w:pPr>
              <w:spacing w:after="40"/>
            </w:pPr>
            <w:r>
              <w:rPr>
                <w:b w:val="0"/>
                <w:color w:val="3B3D42"/>
                <w:sz w:val="18"/>
              </w:rPr>
              <w:t>5</w:t>
            </w:r>
          </w:p>
        </w:tc>
        <w:tc>
          <w:tcPr>
            <w:tcW w:type="dxa" w:w="1345"/>
          </w:tcPr>
          <w:p>
            <w:pPr>
              <w:spacing w:after="40"/>
            </w:pPr>
            <w:r>
              <w:rPr>
                <w:b w:val="0"/>
                <w:color w:val="3B3D42"/>
                <w:sz w:val="18"/>
              </w:rPr>
              <w:t>2</w:t>
            </w:r>
          </w:p>
        </w:tc>
        <w:tc>
          <w:tcPr>
            <w:tcW w:type="dxa" w:w="1345"/>
          </w:tcPr>
          <w:p>
            <w:pPr>
              <w:spacing w:after="40"/>
            </w:pPr>
            <w:r>
              <w:rPr>
                <w:b w:val="0"/>
                <w:color w:val="3B3D42"/>
                <w:sz w:val="18"/>
              </w:rPr>
              <w:t>30.06.</w:t>
            </w:r>
          </w:p>
        </w:tc>
        <w:tc>
          <w:tcPr>
            <w:tcW w:type="dxa" w:w="1345"/>
          </w:tcPr>
          <w:p>
            <w:pPr>
              <w:spacing w:after="40"/>
            </w:pPr>
            <w:r>
              <w:rPr>
                <w:b w:val="0"/>
                <w:color w:val="3B3D42"/>
                <w:sz w:val="18"/>
              </w:rPr>
              <w:t>Leitung Innendienst</w:t>
            </w:r>
          </w:p>
        </w:tc>
      </w:tr>
      <w:tr>
        <w:tc>
          <w:tcPr>
            <w:tcW w:type="dxa" w:w="1345"/>
          </w:tcPr>
          <w:p>
            <w:pPr>
              <w:spacing w:after="40"/>
            </w:pPr>
            <w:r>
              <w:rPr>
                <w:b w:val="0"/>
                <w:color w:val="3B3D42"/>
                <w:sz w:val="18"/>
              </w:rPr>
              <w:t>Z2</w:t>
            </w:r>
          </w:p>
        </w:tc>
        <w:tc>
          <w:tcPr>
            <w:tcW w:type="dxa" w:w="1345"/>
          </w:tcPr>
          <w:p>
            <w:pPr>
              <w:spacing w:after="40"/>
            </w:pPr>
            <w:r>
              <w:rPr>
                <w:b w:val="0"/>
                <w:color w:val="3B3D42"/>
                <w:sz w:val="18"/>
              </w:rPr>
              <w:t>Weniger Fehler bei der Artikelzuordnung</w:t>
            </w:r>
          </w:p>
        </w:tc>
        <w:tc>
          <w:tcPr>
            <w:tcW w:type="dxa" w:w="1345"/>
          </w:tcPr>
          <w:p>
            <w:pPr>
              <w:spacing w:after="40"/>
            </w:pPr>
            <w:r>
              <w:rPr>
                <w:b w:val="0"/>
                <w:color w:val="3B3D42"/>
                <w:sz w:val="18"/>
              </w:rPr>
              <w:t>Anteil falscher Positionen</w:t>
            </w:r>
          </w:p>
        </w:tc>
        <w:tc>
          <w:tcPr>
            <w:tcW w:type="dxa" w:w="1345"/>
          </w:tcPr>
          <w:p>
            <w:pPr>
              <w:spacing w:after="40"/>
            </w:pPr>
            <w:r>
              <w:rPr>
                <w:b w:val="0"/>
                <w:color w:val="3B3D42"/>
                <w:sz w:val="18"/>
              </w:rPr>
              <w:t>4 %</w:t>
            </w:r>
          </w:p>
        </w:tc>
        <w:tc>
          <w:tcPr>
            <w:tcW w:type="dxa" w:w="1345"/>
          </w:tcPr>
          <w:p>
            <w:pPr>
              <w:spacing w:after="40"/>
            </w:pPr>
            <w:r>
              <w:rPr>
                <w:b w:val="0"/>
                <w:color w:val="3B3D42"/>
                <w:sz w:val="18"/>
              </w:rPr>
              <w:t>2 %</w:t>
            </w:r>
          </w:p>
        </w:tc>
        <w:tc>
          <w:tcPr>
            <w:tcW w:type="dxa" w:w="1345"/>
          </w:tcPr>
          <w:p>
            <w:pPr>
              <w:spacing w:after="40"/>
            </w:pPr>
            <w:r>
              <w:rPr>
                <w:b w:val="0"/>
                <w:color w:val="3B3D42"/>
                <w:sz w:val="18"/>
              </w:rPr>
              <w:t>30.06.</w:t>
            </w:r>
          </w:p>
        </w:tc>
        <w:tc>
          <w:tcPr>
            <w:tcW w:type="dxa" w:w="1345"/>
          </w:tcPr>
          <w:p>
            <w:pPr>
              <w:spacing w:after="40"/>
            </w:pPr>
            <w:r>
              <w:rPr>
                <w:b w:val="0"/>
                <w:color w:val="3B3D42"/>
                <w:sz w:val="18"/>
              </w:rPr>
              <w:t>Leitung Innendienst</w:t>
            </w:r>
          </w:p>
        </w:tc>
      </w:tr>
      <w:tr>
        <w:tc>
          <w:tcPr>
            <w:tcW w:type="dxa" w:w="1345"/>
          </w:tcPr>
          <w:p>
            <w:pPr>
              <w:spacing w:after="40"/>
            </w:pPr>
            <w:r>
              <w:rPr>
                <w:b w:val="0"/>
                <w:color w:val="3B3D42"/>
                <w:sz w:val="18"/>
              </w:rPr>
              <w:t>Z3</w:t>
            </w:r>
          </w:p>
        </w:tc>
        <w:tc>
          <w:tcPr>
            <w:tcW w:type="dxa" w:w="1345"/>
          </w:tcPr>
          <w:p>
            <w:pPr>
              <w:spacing w:after="40"/>
            </w:pPr>
            <w:r>
              <w:rPr>
                <w:b w:val="0"/>
                <w:color w:val="3B3D42"/>
                <w:sz w:val="18"/>
              </w:rPr>
              <w:t>Angebote schneller verschicken</w:t>
            </w:r>
          </w:p>
        </w:tc>
        <w:tc>
          <w:tcPr>
            <w:tcW w:type="dxa" w:w="1345"/>
          </w:tcPr>
          <w:p>
            <w:pPr>
              <w:spacing w:after="40"/>
            </w:pPr>
            <w:r>
              <w:rPr>
                <w:b w:val="0"/>
                <w:color w:val="3B3D42"/>
                <w:sz w:val="18"/>
              </w:rPr>
              <w:t>Durchschnittliche Dauer bis Angebot</w:t>
            </w:r>
          </w:p>
        </w:tc>
        <w:tc>
          <w:tcPr>
            <w:tcW w:type="dxa" w:w="1345"/>
          </w:tcPr>
          <w:p>
            <w:pPr>
              <w:spacing w:after="40"/>
            </w:pPr>
            <w:r>
              <w:rPr>
                <w:b w:val="0"/>
                <w:color w:val="3B3D42"/>
                <w:sz w:val="18"/>
              </w:rPr>
              <w:t>2 Tage</w:t>
            </w:r>
          </w:p>
        </w:tc>
        <w:tc>
          <w:tcPr>
            <w:tcW w:type="dxa" w:w="1345"/>
          </w:tcPr>
          <w:p>
            <w:pPr>
              <w:spacing w:after="40"/>
            </w:pPr>
            <w:r>
              <w:rPr>
                <w:b w:val="0"/>
                <w:color w:val="3B3D42"/>
                <w:sz w:val="18"/>
              </w:rPr>
              <w:t>1 Tag</w:t>
            </w:r>
          </w:p>
        </w:tc>
        <w:tc>
          <w:tcPr>
            <w:tcW w:type="dxa" w:w="1345"/>
          </w:tcPr>
          <w:p>
            <w:pPr>
              <w:spacing w:after="40"/>
            </w:pPr>
            <w:r>
              <w:rPr>
                <w:b w:val="0"/>
                <w:color w:val="3B3D42"/>
                <w:sz w:val="18"/>
              </w:rPr>
              <w:t>31.12.</w:t>
            </w:r>
          </w:p>
        </w:tc>
        <w:tc>
          <w:tcPr>
            <w:tcW w:type="dxa" w:w="1345"/>
          </w:tcPr>
          <w:p>
            <w:pPr>
              <w:spacing w:after="40"/>
            </w:pPr>
            <w:r>
              <w:rPr>
                <w:b w:val="0"/>
                <w:color w:val="3B3D42"/>
                <w:sz w:val="18"/>
              </w:rPr>
              <w:t>Leitung Vertrieb</w:t>
            </w:r>
          </w:p>
        </w:tc>
      </w:tr>
      <w:tr>
        <w:tc>
          <w:tcPr>
            <w:tcW w:type="dxa" w:w="1345"/>
          </w:tcPr>
          <w:p>
            <w:pPr>
              <w:spacing w:after="40"/>
            </w:pPr>
            <w:r>
              <w:rPr>
                <w:b w:val="0"/>
                <w:color w:val="3B3D42"/>
                <w:sz w:val="18"/>
              </w:rPr>
              <w:t>Z4</w:t>
            </w:r>
          </w:p>
        </w:tc>
        <w:tc>
          <w:tcPr>
            <w:tcW w:type="dxa" w:w="1345"/>
          </w:tcPr>
          <w:p>
            <w:pPr>
              <w:spacing w:after="40"/>
            </w:pPr>
            <w:r>
              <w:rPr>
                <w:b w:val="0"/>
                <w:color w:val="3B3D42"/>
                <w:sz w:val="18"/>
              </w:rPr>
              <w:t>Sicherer Umgang mit KI im Haus</w:t>
            </w:r>
          </w:p>
        </w:tc>
        <w:tc>
          <w:tcPr>
            <w:tcW w:type="dxa" w:w="1345"/>
          </w:tcPr>
          <w:p>
            <w:pPr>
              <w:spacing w:after="40"/>
            </w:pPr>
            <w:r>
              <w:rPr>
                <w:b w:val="0"/>
                <w:color w:val="3B3D42"/>
                <w:sz w:val="18"/>
              </w:rPr>
              <w:t>Anteil Mitarbeitende mit Einweisung, Richtlinie in Kraft</w:t>
            </w:r>
          </w:p>
        </w:tc>
        <w:tc>
          <w:tcPr>
            <w:tcW w:type="dxa" w:w="1345"/>
          </w:tcPr>
          <w:p>
            <w:pPr>
              <w:spacing w:after="40"/>
            </w:pPr>
            <w:r>
              <w:rPr>
                <w:b w:val="0"/>
                <w:color w:val="3B3D42"/>
                <w:sz w:val="18"/>
              </w:rPr>
              <w:t>0 %</w:t>
            </w:r>
          </w:p>
        </w:tc>
        <w:tc>
          <w:tcPr>
            <w:tcW w:type="dxa" w:w="1345"/>
          </w:tcPr>
          <w:p>
            <w:pPr>
              <w:spacing w:after="40"/>
            </w:pPr>
            <w:r>
              <w:rPr>
                <w:b w:val="0"/>
                <w:color w:val="3B3D42"/>
                <w:sz w:val="18"/>
              </w:rPr>
              <w:t>100 %</w:t>
            </w:r>
          </w:p>
        </w:tc>
        <w:tc>
          <w:tcPr>
            <w:tcW w:type="dxa" w:w="1345"/>
          </w:tcPr>
          <w:p>
            <w:pPr>
              <w:spacing w:after="40"/>
            </w:pPr>
            <w:r>
              <w:rPr>
                <w:b w:val="0"/>
                <w:color w:val="3B3D42"/>
                <w:sz w:val="18"/>
              </w:rPr>
              <w:t>31.03.</w:t>
            </w:r>
          </w:p>
        </w:tc>
        <w:tc>
          <w:tcPr>
            <w:tcW w:type="dxa" w:w="1345"/>
          </w:tcPr>
          <w:p>
            <w:pPr>
              <w:spacing w:after="40"/>
            </w:pPr>
            <w:r>
              <w:rPr>
                <w:b w:val="0"/>
                <w:color w:val="3B3D42"/>
                <w:sz w:val="18"/>
              </w:rPr>
              <w:t>KI-Verantwortliche</w:t>
            </w:r>
          </w:p>
        </w:tc>
      </w:tr>
    </w:tbl>
    <w:p/>
    <w:p>
      <w:pPr>
        <w:pStyle w:val="Heading2"/>
      </w:pPr>
      <w:r>
        <w:rPr>
          <w:b w:val="0"/>
          <w:color w:val="16171A"/>
        </w:rPr>
        <w:t>3. Anwendungsfälle sammeln</w:t>
      </w:r>
    </w:p>
    <w:p>
      <w:r>
        <w:rPr>
          <w:b w:val="0"/>
        </w:rPr>
        <w:t>So füllen Sie das aus: Ein Anwendungsfall ist ein konkreter Ablauf, in dem KI eine Aufgabe übernimmt oder vorbereitet, zum Beispiel „Bestellungen aus E-Mail ins ERP übernehmen“. Sammeln Sie breit, bewertet wird später. Drei Methoden haben sich bewährt.</w:t>
      </w:r>
    </w:p>
    <w:p>
      <w:r>
        <w:rPr>
          <w:b w:val="0"/>
        </w:rPr>
        <w:t>Methode 1, Prozessliste pro Abteilung: Jede Fachbereichsleitung listet ihre zehn zeitaufwendigsten wiederkehrenden Tätigkeiten mit geschätzter Häufigkeit und Dauer. Typische Auslöser sind Tätigkeiten, bei denen jemand liest, abtippt, weiterleitet oder zusammenfasst.</w:t>
      </w:r>
    </w:p>
    <w:p>
      <w:r>
        <w:rPr>
          <w:b w:val="0"/>
        </w:rPr>
        <w:t>Methode 2, Interviews: Sprechen Sie mit den Menschen, die den Ablauf täglich bearbeiten, nicht nur mit den Leitungen. Die Leitfragen finden Sie im Anhang B.</w:t>
      </w:r>
    </w:p>
    <w:p>
      <w:r>
        <w:rPr>
          <w:b w:val="0"/>
        </w:rPr>
        <w:t>Methode 3, Beispielfälle: Bitten Sie zu jedem Kandidaten um zwanzig echte Beispielfälle. Daran sehen alle, wie einheitlich oder uneinheitlich die Eingänge sind.</w:t>
      </w:r>
    </w:p>
    <w:p>
      <w:r>
        <w:rPr>
          <w:b w:val="0"/>
        </w:rPr>
        <w:t>Gesamtliste der gesammelten Ideen: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Nr.</w:t>
            </w:r>
          </w:p>
        </w:tc>
        <w:tc>
          <w:tcPr>
            <w:tcW w:type="dxa" w:w="2353"/>
            <w:shd w:val="clear" w:color="auto" w:fill="F3F4F6"/>
          </w:tcPr>
          <w:p>
            <w:pPr>
              <w:spacing w:after="40"/>
            </w:pPr>
            <w:r>
              <w:rPr>
                <w:b/>
                <w:color w:val="16171A"/>
                <w:sz w:val="18"/>
              </w:rPr>
              <w:t>Anwendungsfall (ein Satz)</w:t>
            </w:r>
          </w:p>
        </w:tc>
        <w:tc>
          <w:tcPr>
            <w:tcW w:type="dxa" w:w="2353"/>
            <w:shd w:val="clear" w:color="auto" w:fill="F3F4F6"/>
          </w:tcPr>
          <w:p>
            <w:pPr>
              <w:spacing w:after="40"/>
            </w:pPr>
            <w:r>
              <w:rPr>
                <w:b/>
                <w:color w:val="16171A"/>
                <w:sz w:val="18"/>
              </w:rPr>
              <w:t>Abteilung</w:t>
            </w:r>
          </w:p>
        </w:tc>
        <w:tc>
          <w:tcPr>
            <w:tcW w:type="dxa" w:w="2353"/>
            <w:shd w:val="clear" w:color="auto" w:fill="F3F4F6"/>
          </w:tcPr>
          <w:p>
            <w:pPr>
              <w:spacing w:after="40"/>
            </w:pPr>
            <w:r>
              <w:rPr>
                <w:b/>
                <w:color w:val="16171A"/>
                <w:sz w:val="18"/>
              </w:rPr>
              <w:t>Quelle (Prozessliste, Interview, Beispielfall)</w:t>
            </w:r>
          </w:p>
        </w:tc>
      </w:tr>
      <w:tr>
        <w:tc>
          <w:tcPr>
            <w:tcW w:type="dxa" w:w="2353"/>
          </w:tcPr>
          <w:p>
            <w:pPr>
              <w:spacing w:after="40"/>
            </w:pPr>
            <w:r>
              <w:rPr>
                <w:b w:val="0"/>
                <w:color w:val="3B3D42"/>
                <w:sz w:val="18"/>
              </w:rPr>
              <w:t>A1</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A2</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A3</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A4</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A5</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bl>
    <w:p/>
    <w:p>
      <w:pPr>
        <w:pStyle w:val="Heading3"/>
      </w:pPr>
      <w:r>
        <w:rPr>
          <w:b w:val="0"/>
          <w:color w:val="16171A"/>
        </w:rPr>
        <w:t>Steckbrief pro Anwendungsfall</w:t>
      </w:r>
    </w:p>
    <w:p>
      <w:r>
        <w:rPr>
          <w:b w:val="0"/>
        </w:rPr>
        <w:t>Kopieren Sie diesen Steckbrief für jeden Fall, der in die engere Wahl kommt (etwa 5 bis 10 Stück).</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Feld</w:t>
            </w:r>
          </w:p>
        </w:tc>
        <w:tc>
          <w:tcPr>
            <w:tcW w:type="dxa" w:w="4706"/>
            <w:shd w:val="clear" w:color="auto" w:fill="F3F4F6"/>
          </w:tcPr>
          <w:p>
            <w:pPr>
              <w:spacing w:after="40"/>
            </w:pPr>
            <w:r>
              <w:rPr>
                <w:b/>
                <w:color w:val="16171A"/>
                <w:sz w:val="18"/>
              </w:rPr>
              <w:t>Eintrag</w:t>
            </w:r>
          </w:p>
        </w:tc>
      </w:tr>
      <w:tr>
        <w:tc>
          <w:tcPr>
            <w:tcW w:type="dxa" w:w="4706"/>
          </w:tcPr>
          <w:p>
            <w:pPr>
              <w:spacing w:after="40"/>
            </w:pPr>
            <w:r>
              <w:rPr>
                <w:b w:val="0"/>
                <w:color w:val="3B3D42"/>
                <w:sz w:val="18"/>
              </w:rPr>
              <w:t>Nr. und Name</w:t>
            </w:r>
          </w:p>
        </w:tc>
        <w:tc>
          <w:tcPr>
            <w:tcW w:type="dxa" w:w="4706"/>
          </w:tcPr>
          <w:p>
            <w:pPr>
              <w:spacing w:after="40"/>
            </w:pPr>
            <w:r>
              <w:rPr>
                <w:b w:val="0"/>
                <w:color w:val="3B3D42"/>
                <w:sz w:val="18"/>
              </w:rPr>
              <w:t>[ ]</w:t>
            </w:r>
          </w:p>
        </w:tc>
      </w:tr>
      <w:tr>
        <w:tc>
          <w:tcPr>
            <w:tcW w:type="dxa" w:w="4706"/>
          </w:tcPr>
          <w:p>
            <w:pPr>
              <w:spacing w:after="40"/>
            </w:pPr>
            <w:r>
              <w:rPr>
                <w:b w:val="0"/>
                <w:color w:val="3B3D42"/>
                <w:sz w:val="18"/>
              </w:rPr>
              <w:t>Abteilung / Verantwortliche/r im Fachbereich</w:t>
            </w:r>
          </w:p>
        </w:tc>
        <w:tc>
          <w:tcPr>
            <w:tcW w:type="dxa" w:w="4706"/>
          </w:tcPr>
          <w:p>
            <w:pPr>
              <w:spacing w:after="40"/>
            </w:pPr>
            <w:r>
              <w:rPr>
                <w:b w:val="0"/>
                <w:color w:val="3B3D42"/>
                <w:sz w:val="18"/>
              </w:rPr>
              <w:t>[ ]</w:t>
            </w:r>
          </w:p>
        </w:tc>
      </w:tr>
      <w:tr>
        <w:tc>
          <w:tcPr>
            <w:tcW w:type="dxa" w:w="4706"/>
          </w:tcPr>
          <w:p>
            <w:pPr>
              <w:spacing w:after="40"/>
            </w:pPr>
            <w:r>
              <w:rPr>
                <w:b w:val="0"/>
                <w:color w:val="3B3D42"/>
                <w:sz w:val="18"/>
              </w:rPr>
              <w:t>Problem heute (in zwei Sätzen)</w:t>
            </w:r>
          </w:p>
        </w:tc>
        <w:tc>
          <w:tcPr>
            <w:tcW w:type="dxa" w:w="4706"/>
          </w:tcPr>
          <w:p>
            <w:pPr>
              <w:spacing w:after="40"/>
            </w:pPr>
            <w:r>
              <w:rPr>
                <w:b w:val="0"/>
                <w:color w:val="3B3D42"/>
                <w:sz w:val="18"/>
              </w:rPr>
              <w:t>[ ]</w:t>
            </w:r>
          </w:p>
        </w:tc>
      </w:tr>
      <w:tr>
        <w:tc>
          <w:tcPr>
            <w:tcW w:type="dxa" w:w="4706"/>
          </w:tcPr>
          <w:p>
            <w:pPr>
              <w:spacing w:after="40"/>
            </w:pPr>
            <w:r>
              <w:rPr>
                <w:b w:val="0"/>
                <w:color w:val="3B3D42"/>
                <w:sz w:val="18"/>
              </w:rPr>
              <w:t>Gewünschter Zustand</w:t>
            </w:r>
          </w:p>
        </w:tc>
        <w:tc>
          <w:tcPr>
            <w:tcW w:type="dxa" w:w="4706"/>
          </w:tcPr>
          <w:p>
            <w:pPr>
              <w:spacing w:after="40"/>
            </w:pPr>
            <w:r>
              <w:rPr>
                <w:b w:val="0"/>
                <w:color w:val="3B3D42"/>
                <w:sz w:val="18"/>
              </w:rPr>
              <w:t>[ ]</w:t>
            </w:r>
          </w:p>
        </w:tc>
      </w:tr>
      <w:tr>
        <w:tc>
          <w:tcPr>
            <w:tcW w:type="dxa" w:w="4706"/>
          </w:tcPr>
          <w:p>
            <w:pPr>
              <w:spacing w:after="40"/>
            </w:pPr>
            <w:r>
              <w:rPr>
                <w:b w:val="0"/>
                <w:color w:val="3B3D42"/>
                <w:sz w:val="18"/>
              </w:rPr>
              <w:t>Eingangsdaten (Quelle, Format)</w:t>
            </w:r>
          </w:p>
        </w:tc>
        <w:tc>
          <w:tcPr>
            <w:tcW w:type="dxa" w:w="4706"/>
          </w:tcPr>
          <w:p>
            <w:pPr>
              <w:spacing w:after="40"/>
            </w:pPr>
            <w:r>
              <w:rPr>
                <w:b w:val="0"/>
                <w:color w:val="3B3D42"/>
                <w:sz w:val="18"/>
              </w:rPr>
              <w:t>[ ]</w:t>
            </w:r>
          </w:p>
        </w:tc>
      </w:tr>
      <w:tr>
        <w:tc>
          <w:tcPr>
            <w:tcW w:type="dxa" w:w="4706"/>
          </w:tcPr>
          <w:p>
            <w:pPr>
              <w:spacing w:after="40"/>
            </w:pPr>
            <w:r>
              <w:rPr>
                <w:b w:val="0"/>
                <w:color w:val="3B3D42"/>
                <w:sz w:val="18"/>
              </w:rPr>
              <w:t>Ergebnis und Zielsystem</w:t>
            </w:r>
          </w:p>
        </w:tc>
        <w:tc>
          <w:tcPr>
            <w:tcW w:type="dxa" w:w="4706"/>
          </w:tcPr>
          <w:p>
            <w:pPr>
              <w:spacing w:after="40"/>
            </w:pPr>
            <w:r>
              <w:rPr>
                <w:b w:val="0"/>
                <w:color w:val="3B3D42"/>
                <w:sz w:val="18"/>
              </w:rPr>
              <w:t>[ ]</w:t>
            </w:r>
          </w:p>
        </w:tc>
      </w:tr>
      <w:tr>
        <w:tc>
          <w:tcPr>
            <w:tcW w:type="dxa" w:w="4706"/>
          </w:tcPr>
          <w:p>
            <w:pPr>
              <w:spacing w:after="40"/>
            </w:pPr>
            <w:r>
              <w:rPr>
                <w:b w:val="0"/>
                <w:color w:val="3B3D42"/>
                <w:sz w:val="18"/>
              </w:rPr>
              <w:t>Fallzahl pro Monat</w:t>
            </w:r>
          </w:p>
        </w:tc>
        <w:tc>
          <w:tcPr>
            <w:tcW w:type="dxa" w:w="4706"/>
          </w:tcPr>
          <w:p>
            <w:pPr>
              <w:spacing w:after="40"/>
            </w:pPr>
            <w:r>
              <w:rPr>
                <w:b w:val="0"/>
                <w:color w:val="3B3D42"/>
                <w:sz w:val="18"/>
              </w:rPr>
              <w:t>[ ]</w:t>
            </w:r>
          </w:p>
        </w:tc>
      </w:tr>
      <w:tr>
        <w:tc>
          <w:tcPr>
            <w:tcW w:type="dxa" w:w="4706"/>
          </w:tcPr>
          <w:p>
            <w:pPr>
              <w:spacing w:after="40"/>
            </w:pPr>
            <w:r>
              <w:rPr>
                <w:b w:val="0"/>
                <w:color w:val="3B3D42"/>
                <w:sz w:val="18"/>
              </w:rPr>
              <w:t>Minuten pro Fall heute</w:t>
            </w:r>
          </w:p>
        </w:tc>
        <w:tc>
          <w:tcPr>
            <w:tcW w:type="dxa" w:w="4706"/>
          </w:tcPr>
          <w:p>
            <w:pPr>
              <w:spacing w:after="40"/>
            </w:pPr>
            <w:r>
              <w:rPr>
                <w:b w:val="0"/>
                <w:color w:val="3B3D42"/>
                <w:sz w:val="18"/>
              </w:rPr>
              <w:t>[ ]</w:t>
            </w:r>
          </w:p>
        </w:tc>
      </w:tr>
      <w:tr>
        <w:tc>
          <w:tcPr>
            <w:tcW w:type="dxa" w:w="4706"/>
          </w:tcPr>
          <w:p>
            <w:pPr>
              <w:spacing w:after="40"/>
            </w:pPr>
            <w:r>
              <w:rPr>
                <w:b w:val="0"/>
                <w:color w:val="3B3D42"/>
                <w:sz w:val="18"/>
              </w:rPr>
              <w:t>Varianten und Sonderfälle (Schätzung)</w:t>
            </w:r>
          </w:p>
        </w:tc>
        <w:tc>
          <w:tcPr>
            <w:tcW w:type="dxa" w:w="4706"/>
          </w:tcPr>
          <w:p>
            <w:pPr>
              <w:spacing w:after="40"/>
            </w:pPr>
            <w:r>
              <w:rPr>
                <w:b w:val="0"/>
                <w:color w:val="3B3D42"/>
                <w:sz w:val="18"/>
              </w:rPr>
              <w:t>[ ]</w:t>
            </w:r>
          </w:p>
        </w:tc>
      </w:tr>
      <w:tr>
        <w:tc>
          <w:tcPr>
            <w:tcW w:type="dxa" w:w="4706"/>
          </w:tcPr>
          <w:p>
            <w:pPr>
              <w:spacing w:after="40"/>
            </w:pPr>
            <w:r>
              <w:rPr>
                <w:b w:val="0"/>
                <w:color w:val="3B3D42"/>
                <w:sz w:val="18"/>
              </w:rPr>
              <w:t>Beteiligte Systeme</w:t>
            </w:r>
          </w:p>
        </w:tc>
        <w:tc>
          <w:tcPr>
            <w:tcW w:type="dxa" w:w="4706"/>
          </w:tcPr>
          <w:p>
            <w:pPr>
              <w:spacing w:after="40"/>
            </w:pPr>
            <w:r>
              <w:rPr>
                <w:b w:val="0"/>
                <w:color w:val="3B3D42"/>
                <w:sz w:val="18"/>
              </w:rPr>
              <w:t>[ ]</w:t>
            </w:r>
          </w:p>
        </w:tc>
      </w:tr>
      <w:tr>
        <w:tc>
          <w:tcPr>
            <w:tcW w:type="dxa" w:w="4706"/>
          </w:tcPr>
          <w:p>
            <w:pPr>
              <w:spacing w:after="40"/>
            </w:pPr>
            <w:r>
              <w:rPr>
                <w:b w:val="0"/>
                <w:color w:val="3B3D42"/>
                <w:sz w:val="18"/>
              </w:rPr>
              <w:t>Enthält personenbezogene Daten? (ja/nein, welche)</w:t>
            </w:r>
          </w:p>
        </w:tc>
        <w:tc>
          <w:tcPr>
            <w:tcW w:type="dxa" w:w="4706"/>
          </w:tcPr>
          <w:p>
            <w:pPr>
              <w:spacing w:after="40"/>
            </w:pPr>
            <w:r>
              <w:rPr>
                <w:b w:val="0"/>
                <w:color w:val="3B3D42"/>
                <w:sz w:val="18"/>
              </w:rPr>
              <w:t>[ ]</w:t>
            </w:r>
          </w:p>
        </w:tc>
      </w:tr>
      <w:tr>
        <w:tc>
          <w:tcPr>
            <w:tcW w:type="dxa" w:w="4706"/>
          </w:tcPr>
          <w:p>
            <w:pPr>
              <w:spacing w:after="40"/>
            </w:pPr>
            <w:r>
              <w:rPr>
                <w:b w:val="0"/>
                <w:color w:val="3B3D42"/>
                <w:sz w:val="18"/>
              </w:rPr>
              <w:t>Was passiert, wenn die KI sich irrt?</w:t>
            </w:r>
          </w:p>
        </w:tc>
        <w:tc>
          <w:tcPr>
            <w:tcW w:type="dxa" w:w="4706"/>
          </w:tcPr>
          <w:p>
            <w:pPr>
              <w:spacing w:after="40"/>
            </w:pPr>
            <w:r>
              <w:rPr>
                <w:b w:val="0"/>
                <w:color w:val="3B3D42"/>
                <w:sz w:val="18"/>
              </w:rPr>
              <w:t>[ ]</w:t>
            </w:r>
          </w:p>
        </w:tc>
      </w:tr>
      <w:tr>
        <w:tc>
          <w:tcPr>
            <w:tcW w:type="dxa" w:w="4706"/>
          </w:tcPr>
          <w:p>
            <w:pPr>
              <w:spacing w:after="40"/>
            </w:pPr>
            <w:r>
              <w:rPr>
                <w:b w:val="0"/>
                <w:color w:val="3B3D42"/>
                <w:sz w:val="18"/>
              </w:rPr>
              <w:t>Wer prüft das Ergebnis?</w:t>
            </w:r>
          </w:p>
        </w:tc>
        <w:tc>
          <w:tcPr>
            <w:tcW w:type="dxa" w:w="4706"/>
          </w:tcPr>
          <w:p>
            <w:pPr>
              <w:spacing w:after="40"/>
            </w:pPr>
            <w:r>
              <w:rPr>
                <w:b w:val="0"/>
                <w:color w:val="3B3D42"/>
                <w:sz w:val="18"/>
              </w:rPr>
              <w:t>[ ]</w:t>
            </w:r>
          </w:p>
        </w:tc>
      </w:tr>
      <w:tr>
        <w:tc>
          <w:tcPr>
            <w:tcW w:type="dxa" w:w="4706"/>
          </w:tcPr>
          <w:p>
            <w:pPr>
              <w:spacing w:after="40"/>
            </w:pPr>
            <w:r>
              <w:rPr>
                <w:b w:val="0"/>
                <w:color w:val="3B3D42"/>
                <w:sz w:val="18"/>
              </w:rPr>
              <w:t>Betrifft Beschäftigte (Leistung, Verhalten, Personalentscheidungen)?</w:t>
            </w:r>
          </w:p>
        </w:tc>
        <w:tc>
          <w:tcPr>
            <w:tcW w:type="dxa" w:w="4706"/>
          </w:tcPr>
          <w:p>
            <w:pPr>
              <w:spacing w:after="40"/>
            </w:pPr>
            <w:r>
              <w:rPr>
                <w:b w:val="0"/>
                <w:color w:val="3B3D42"/>
                <w:sz w:val="18"/>
              </w:rPr>
              <w:t>[ ]</w:t>
            </w:r>
          </w:p>
        </w:tc>
      </w:tr>
      <w:tr>
        <w:tc>
          <w:tcPr>
            <w:tcW w:type="dxa" w:w="4706"/>
          </w:tcPr>
          <w:p>
            <w:pPr>
              <w:spacing w:after="40"/>
            </w:pPr>
            <w:r>
              <w:rPr>
                <w:b w:val="0"/>
                <w:color w:val="3B3D42"/>
                <w:sz w:val="18"/>
              </w:rPr>
              <w:t>Bekannte Hürden</w:t>
            </w:r>
          </w:p>
        </w:tc>
        <w:tc>
          <w:tcPr>
            <w:tcW w:type="dxa" w:w="4706"/>
          </w:tcPr>
          <w:p>
            <w:pPr>
              <w:spacing w:after="40"/>
            </w:pPr>
            <w:r>
              <w:rPr>
                <w:b w:val="0"/>
                <w:color w:val="3B3D42"/>
                <w:sz w:val="18"/>
              </w:rPr>
              <w:t>[ ]</w:t>
            </w:r>
          </w:p>
        </w:tc>
      </w:tr>
    </w:tbl>
    <w:p/>
    <w:p>
      <w:r>
        <w:rPr>
          <w:b w:val="0"/>
        </w:rPr>
        <w:t>Beispiel (fiktiv), Steckbrief A1: Auftragseingang automatisieren. Abteilung Innendienst. Problem: Bestellungen kommen per E-Mail und PDF in einem Sammelpostfach und werden von Hand ins ERP übertragen. Gewünscht: Die Bestellung wird gelesen, Artikel werden zugeordnet, der Auftrag wird im ERP als Entwurf angelegt, nur Abweichungen gehen zur Prüfung. Eingang: E-Mail, PDF, teils Excel. Fallzahl 3.000 pro Monat, 5 Minuten pro Fall. Sonderfälle: rund 25 % (Kundenartikelnummern, Abkürzungen). Systeme: Microsoft 365, ERP. Personenbezug: Namen von Ansprechpartnern. Bei Irrtum: falscher Artikel, fällt bei der Prüfung der Abweichungen auf. Prüfung: Innendienst. Betrifft Beschäftigte: nein.</w:t>
      </w:r>
    </w:p>
    <w:p>
      <w:pPr>
        <w:pStyle w:val="Heading2"/>
      </w:pPr>
      <w:r>
        <w:rPr>
          <w:b w:val="0"/>
          <w:color w:val="16171A"/>
        </w:rPr>
        <w:t>4. Bewerten und priorisieren</w:t>
      </w:r>
    </w:p>
    <w:p>
      <w:r>
        <w:rPr>
          <w:b w:val="0"/>
        </w:rPr>
        <w:t>So füllen Sie das aus: Bewerten Sie jeden Anwendungsfall in der Matrix. Jedes Kriterium bekommt eine Zahl von 1 bis 5 (Skala unten). Dann bilden Sie getrennt für Nutzen und für Machbarkeit den gewichteten Durchschnitt. Bewerten Sie im Team und nicht allein, und vergeben Sie die Noten, bevor Sie die Summen ausrechnen, damit das Ergebnis nicht zum Wunsch passend gedreht wird.</w:t>
      </w:r>
    </w:p>
    <w:p>
      <w:pPr>
        <w:pStyle w:val="Heading3"/>
      </w:pPr>
      <w:r>
        <w:rPr>
          <w:b w:val="0"/>
          <w:color w:val="16171A"/>
        </w:rPr>
        <w:t>4.1 Skala und Gewichte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F3F4F6"/>
          </w:tcPr>
          <w:p>
            <w:pPr>
              <w:spacing w:after="40"/>
            </w:pPr>
            <w:r>
              <w:rPr>
                <w:b/>
                <w:color w:val="16171A"/>
                <w:sz w:val="18"/>
              </w:rPr>
              <w:t>Kriterium</w:t>
            </w:r>
          </w:p>
        </w:tc>
        <w:tc>
          <w:tcPr>
            <w:tcW w:type="dxa" w:w="1882"/>
            <w:shd w:val="clear" w:color="auto" w:fill="F3F4F6"/>
          </w:tcPr>
          <w:p>
            <w:pPr>
              <w:spacing w:after="40"/>
            </w:pPr>
            <w:r>
              <w:rPr>
                <w:b/>
                <w:color w:val="16171A"/>
                <w:sz w:val="18"/>
              </w:rPr>
              <w:t>Gewicht</w:t>
            </w:r>
          </w:p>
        </w:tc>
        <w:tc>
          <w:tcPr>
            <w:tcW w:type="dxa" w:w="1882"/>
            <w:shd w:val="clear" w:color="auto" w:fill="F3F4F6"/>
          </w:tcPr>
          <w:p>
            <w:pPr>
              <w:spacing w:after="40"/>
            </w:pPr>
            <w:r>
              <w:rPr>
                <w:b/>
                <w:color w:val="16171A"/>
                <w:sz w:val="18"/>
              </w:rPr>
              <w:t>1</w:t>
            </w:r>
          </w:p>
        </w:tc>
        <w:tc>
          <w:tcPr>
            <w:tcW w:type="dxa" w:w="1882"/>
            <w:shd w:val="clear" w:color="auto" w:fill="F3F4F6"/>
          </w:tcPr>
          <w:p>
            <w:pPr>
              <w:spacing w:after="40"/>
            </w:pPr>
            <w:r>
              <w:rPr>
                <w:b/>
                <w:color w:val="16171A"/>
                <w:sz w:val="18"/>
              </w:rPr>
              <w:t>3</w:t>
            </w:r>
          </w:p>
        </w:tc>
        <w:tc>
          <w:tcPr>
            <w:tcW w:type="dxa" w:w="1882"/>
            <w:shd w:val="clear" w:color="auto" w:fill="F3F4F6"/>
          </w:tcPr>
          <w:p>
            <w:pPr>
              <w:spacing w:after="40"/>
            </w:pPr>
            <w:r>
              <w:rPr>
                <w:b/>
                <w:color w:val="16171A"/>
                <w:sz w:val="18"/>
              </w:rPr>
              <w:t>5</w:t>
            </w:r>
          </w:p>
        </w:tc>
      </w:tr>
      <w:tr>
        <w:tc>
          <w:tcPr>
            <w:tcW w:type="dxa" w:w="1882"/>
          </w:tcPr>
          <w:p>
            <w:pPr>
              <w:spacing w:after="40"/>
            </w:pPr>
            <w:r>
              <w:rPr>
                <w:b w:val="0"/>
                <w:color w:val="3B3D42"/>
                <w:sz w:val="18"/>
              </w:rPr>
              <w:t>Nutzen: Zeit</w:t>
            </w:r>
          </w:p>
        </w:tc>
        <w:tc>
          <w:tcPr>
            <w:tcW w:type="dxa" w:w="1882"/>
          </w:tcPr>
          <w:p>
            <w:pPr>
              <w:spacing w:after="40"/>
            </w:pPr>
            <w:r>
              <w:rPr>
                <w:b w:val="0"/>
                <w:color w:val="3B3D42"/>
                <w:sz w:val="18"/>
              </w:rPr>
              <w:t>3</w:t>
            </w:r>
          </w:p>
        </w:tc>
        <w:tc>
          <w:tcPr>
            <w:tcW w:type="dxa" w:w="1882"/>
          </w:tcPr>
          <w:p>
            <w:pPr>
              <w:spacing w:after="40"/>
            </w:pPr>
            <w:r>
              <w:rPr>
                <w:b w:val="0"/>
                <w:color w:val="3B3D42"/>
                <w:sz w:val="18"/>
              </w:rPr>
              <w:t>unter 10 Stunden im Monat</w:t>
            </w:r>
          </w:p>
        </w:tc>
        <w:tc>
          <w:tcPr>
            <w:tcW w:type="dxa" w:w="1882"/>
          </w:tcPr>
          <w:p>
            <w:pPr>
              <w:spacing w:after="40"/>
            </w:pPr>
            <w:r>
              <w:rPr>
                <w:b w:val="0"/>
                <w:color w:val="3B3D42"/>
                <w:sz w:val="18"/>
              </w:rPr>
              <w:t>20 bis 60 Stunden im Monat</w:t>
            </w:r>
          </w:p>
        </w:tc>
        <w:tc>
          <w:tcPr>
            <w:tcW w:type="dxa" w:w="1882"/>
          </w:tcPr>
          <w:p>
            <w:pPr>
              <w:spacing w:after="40"/>
            </w:pPr>
            <w:r>
              <w:rPr>
                <w:b w:val="0"/>
                <w:color w:val="3B3D42"/>
                <w:sz w:val="18"/>
              </w:rPr>
              <w:t>über 100 Stunden im Monat</w:t>
            </w:r>
          </w:p>
        </w:tc>
      </w:tr>
      <w:tr>
        <w:tc>
          <w:tcPr>
            <w:tcW w:type="dxa" w:w="1882"/>
          </w:tcPr>
          <w:p>
            <w:pPr>
              <w:spacing w:after="40"/>
            </w:pPr>
            <w:r>
              <w:rPr>
                <w:b w:val="0"/>
                <w:color w:val="3B3D42"/>
                <w:sz w:val="18"/>
              </w:rPr>
              <w:t>Nutzen: Kosten und Fehler</w:t>
            </w:r>
          </w:p>
        </w:tc>
        <w:tc>
          <w:tcPr>
            <w:tcW w:type="dxa" w:w="1882"/>
          </w:tcPr>
          <w:p>
            <w:pPr>
              <w:spacing w:after="40"/>
            </w:pPr>
            <w:r>
              <w:rPr>
                <w:b w:val="0"/>
                <w:color w:val="3B3D42"/>
                <w:sz w:val="18"/>
              </w:rPr>
              <w:t>2</w:t>
            </w:r>
          </w:p>
        </w:tc>
        <w:tc>
          <w:tcPr>
            <w:tcW w:type="dxa" w:w="1882"/>
          </w:tcPr>
          <w:p>
            <w:pPr>
              <w:spacing w:after="40"/>
            </w:pPr>
            <w:r>
              <w:rPr>
                <w:b w:val="0"/>
                <w:color w:val="3B3D42"/>
                <w:sz w:val="18"/>
              </w:rPr>
              <w:t>kaum Kosten oder Fehler betroffen</w:t>
            </w:r>
          </w:p>
        </w:tc>
        <w:tc>
          <w:tcPr>
            <w:tcW w:type="dxa" w:w="1882"/>
          </w:tcPr>
          <w:p>
            <w:pPr>
              <w:spacing w:after="40"/>
            </w:pPr>
            <w:r>
              <w:rPr>
                <w:b w:val="0"/>
                <w:color w:val="3B3D42"/>
                <w:sz w:val="18"/>
              </w:rPr>
              <w:t>spürbare Fehler- oder Sachkosten</w:t>
            </w:r>
          </w:p>
        </w:tc>
        <w:tc>
          <w:tcPr>
            <w:tcW w:type="dxa" w:w="1882"/>
          </w:tcPr>
          <w:p>
            <w:pPr>
              <w:spacing w:after="40"/>
            </w:pPr>
            <w:r>
              <w:rPr>
                <w:b w:val="0"/>
                <w:color w:val="3B3D42"/>
                <w:sz w:val="18"/>
              </w:rPr>
              <w:t>hohe Fehlerkosten, Reklamationen, Nacharbeit</w:t>
            </w:r>
          </w:p>
        </w:tc>
      </w:tr>
      <w:tr>
        <w:tc>
          <w:tcPr>
            <w:tcW w:type="dxa" w:w="1882"/>
          </w:tcPr>
          <w:p>
            <w:pPr>
              <w:spacing w:after="40"/>
            </w:pPr>
            <w:r>
              <w:rPr>
                <w:b w:val="0"/>
                <w:color w:val="3B3D42"/>
                <w:sz w:val="18"/>
              </w:rPr>
              <w:t>Nutzen: Qualität und Kundenerlebnis</w:t>
            </w:r>
          </w:p>
        </w:tc>
        <w:tc>
          <w:tcPr>
            <w:tcW w:type="dxa" w:w="1882"/>
          </w:tcPr>
          <w:p>
            <w:pPr>
              <w:spacing w:after="40"/>
            </w:pPr>
            <w:r>
              <w:rPr>
                <w:b w:val="0"/>
                <w:color w:val="3B3D42"/>
                <w:sz w:val="18"/>
              </w:rPr>
              <w:t>1</w:t>
            </w:r>
          </w:p>
        </w:tc>
        <w:tc>
          <w:tcPr>
            <w:tcW w:type="dxa" w:w="1882"/>
          </w:tcPr>
          <w:p>
            <w:pPr>
              <w:spacing w:after="40"/>
            </w:pPr>
            <w:r>
              <w:rPr>
                <w:b w:val="0"/>
                <w:color w:val="3B3D42"/>
                <w:sz w:val="18"/>
              </w:rPr>
              <w:t>kaum sichtbar</w:t>
            </w:r>
          </w:p>
        </w:tc>
        <w:tc>
          <w:tcPr>
            <w:tcW w:type="dxa" w:w="1882"/>
          </w:tcPr>
          <w:p>
            <w:pPr>
              <w:spacing w:after="40"/>
            </w:pPr>
            <w:r>
              <w:rPr>
                <w:b w:val="0"/>
                <w:color w:val="3B3D42"/>
                <w:sz w:val="18"/>
              </w:rPr>
              <w:t>Kunden oder Partner merken es</w:t>
            </w:r>
          </w:p>
        </w:tc>
        <w:tc>
          <w:tcPr>
            <w:tcW w:type="dxa" w:w="1882"/>
          </w:tcPr>
          <w:p>
            <w:pPr>
              <w:spacing w:after="40"/>
            </w:pPr>
            <w:r>
              <w:rPr>
                <w:b w:val="0"/>
                <w:color w:val="3B3D42"/>
                <w:sz w:val="18"/>
              </w:rPr>
              <w:t>klarer Vorteil im Wettbewerb</w:t>
            </w:r>
          </w:p>
        </w:tc>
      </w:tr>
      <w:tr>
        <w:tc>
          <w:tcPr>
            <w:tcW w:type="dxa" w:w="1882"/>
          </w:tcPr>
          <w:p>
            <w:pPr>
              <w:spacing w:after="40"/>
            </w:pPr>
            <w:r>
              <w:rPr>
                <w:b w:val="0"/>
                <w:color w:val="3B3D42"/>
                <w:sz w:val="18"/>
              </w:rPr>
              <w:t>Nutzen: Umsatz</w:t>
            </w:r>
          </w:p>
        </w:tc>
        <w:tc>
          <w:tcPr>
            <w:tcW w:type="dxa" w:w="1882"/>
          </w:tcPr>
          <w:p>
            <w:pPr>
              <w:spacing w:after="40"/>
            </w:pPr>
            <w:r>
              <w:rPr>
                <w:b w:val="0"/>
                <w:color w:val="3B3D42"/>
                <w:sz w:val="18"/>
              </w:rPr>
              <w:t>1</w:t>
            </w:r>
          </w:p>
        </w:tc>
        <w:tc>
          <w:tcPr>
            <w:tcW w:type="dxa" w:w="1882"/>
          </w:tcPr>
          <w:p>
            <w:pPr>
              <w:spacing w:after="40"/>
            </w:pPr>
            <w:r>
              <w:rPr>
                <w:b w:val="0"/>
                <w:color w:val="3B3D42"/>
                <w:sz w:val="18"/>
              </w:rPr>
              <w:t>kein Einfluss</w:t>
            </w:r>
          </w:p>
        </w:tc>
        <w:tc>
          <w:tcPr>
            <w:tcW w:type="dxa" w:w="1882"/>
          </w:tcPr>
          <w:p>
            <w:pPr>
              <w:spacing w:after="40"/>
            </w:pPr>
            <w:r>
              <w:rPr>
                <w:b w:val="0"/>
                <w:color w:val="3B3D42"/>
                <w:sz w:val="18"/>
              </w:rPr>
              <w:t>indirekt (schnellere Angebote)</w:t>
            </w:r>
          </w:p>
        </w:tc>
        <w:tc>
          <w:tcPr>
            <w:tcW w:type="dxa" w:w="1882"/>
          </w:tcPr>
          <w:p>
            <w:pPr>
              <w:spacing w:after="40"/>
            </w:pPr>
            <w:r>
              <w:rPr>
                <w:b w:val="0"/>
                <w:color w:val="3B3D42"/>
                <w:sz w:val="18"/>
              </w:rPr>
              <w:t>direkt (mehr Abschlüsse, neue Erlöse)</w:t>
            </w:r>
          </w:p>
        </w:tc>
      </w:tr>
      <w:tr>
        <w:tc>
          <w:tcPr>
            <w:tcW w:type="dxa" w:w="1882"/>
          </w:tcPr>
          <w:p>
            <w:pPr>
              <w:spacing w:after="40"/>
            </w:pPr>
            <w:r>
              <w:rPr>
                <w:b w:val="0"/>
                <w:color w:val="3B3D42"/>
                <w:sz w:val="18"/>
              </w:rPr>
              <w:t>Machbarkeit: Daten</w:t>
            </w:r>
          </w:p>
        </w:tc>
        <w:tc>
          <w:tcPr>
            <w:tcW w:type="dxa" w:w="1882"/>
          </w:tcPr>
          <w:p>
            <w:pPr>
              <w:spacing w:after="40"/>
            </w:pPr>
            <w:r>
              <w:rPr>
                <w:b w:val="0"/>
                <w:color w:val="3B3D42"/>
                <w:sz w:val="18"/>
              </w:rPr>
              <w:t>3</w:t>
            </w:r>
          </w:p>
        </w:tc>
        <w:tc>
          <w:tcPr>
            <w:tcW w:type="dxa" w:w="1882"/>
          </w:tcPr>
          <w:p>
            <w:pPr>
              <w:spacing w:after="40"/>
            </w:pPr>
            <w:r>
              <w:rPr>
                <w:b w:val="0"/>
                <w:color w:val="3B3D42"/>
                <w:sz w:val="18"/>
              </w:rPr>
              <w:t>Daten auf Papier oder verstreut</w:t>
            </w:r>
          </w:p>
        </w:tc>
        <w:tc>
          <w:tcPr>
            <w:tcW w:type="dxa" w:w="1882"/>
          </w:tcPr>
          <w:p>
            <w:pPr>
              <w:spacing w:after="40"/>
            </w:pPr>
            <w:r>
              <w:rPr>
                <w:b w:val="0"/>
                <w:color w:val="3B3D42"/>
                <w:sz w:val="18"/>
              </w:rPr>
              <w:t>digital, aber uneinheitlich</w:t>
            </w:r>
          </w:p>
        </w:tc>
        <w:tc>
          <w:tcPr>
            <w:tcW w:type="dxa" w:w="1882"/>
          </w:tcPr>
          <w:p>
            <w:pPr>
              <w:spacing w:after="40"/>
            </w:pPr>
            <w:r>
              <w:rPr>
                <w:b w:val="0"/>
                <w:color w:val="3B3D42"/>
                <w:sz w:val="18"/>
              </w:rPr>
              <w:t>digital, einheitlich, sauber</w:t>
            </w:r>
          </w:p>
        </w:tc>
      </w:tr>
      <w:tr>
        <w:tc>
          <w:tcPr>
            <w:tcW w:type="dxa" w:w="1882"/>
          </w:tcPr>
          <w:p>
            <w:pPr>
              <w:spacing w:after="40"/>
            </w:pPr>
            <w:r>
              <w:rPr>
                <w:b w:val="0"/>
                <w:color w:val="3B3D42"/>
                <w:sz w:val="18"/>
              </w:rPr>
              <w:t>Machbarkeit: Systemzugang</w:t>
            </w:r>
          </w:p>
        </w:tc>
        <w:tc>
          <w:tcPr>
            <w:tcW w:type="dxa" w:w="1882"/>
          </w:tcPr>
          <w:p>
            <w:pPr>
              <w:spacing w:after="40"/>
            </w:pPr>
            <w:r>
              <w:rPr>
                <w:b w:val="0"/>
                <w:color w:val="3B3D42"/>
                <w:sz w:val="18"/>
              </w:rPr>
              <w:t>2</w:t>
            </w:r>
          </w:p>
        </w:tc>
        <w:tc>
          <w:tcPr>
            <w:tcW w:type="dxa" w:w="1882"/>
          </w:tcPr>
          <w:p>
            <w:pPr>
              <w:spacing w:after="40"/>
            </w:pPr>
            <w:r>
              <w:rPr>
                <w:b w:val="0"/>
                <w:color w:val="3B3D42"/>
                <w:sz w:val="18"/>
              </w:rPr>
              <w:t>keine Schnittstelle</w:t>
            </w:r>
          </w:p>
        </w:tc>
        <w:tc>
          <w:tcPr>
            <w:tcW w:type="dxa" w:w="1882"/>
          </w:tcPr>
          <w:p>
            <w:pPr>
              <w:spacing w:after="40"/>
            </w:pPr>
            <w:r>
              <w:rPr>
                <w:b w:val="0"/>
                <w:color w:val="3B3D42"/>
                <w:sz w:val="18"/>
              </w:rPr>
              <w:t>Schnittstelle mit Aufwand</w:t>
            </w:r>
          </w:p>
        </w:tc>
        <w:tc>
          <w:tcPr>
            <w:tcW w:type="dxa" w:w="1882"/>
          </w:tcPr>
          <w:p>
            <w:pPr>
              <w:spacing w:after="40"/>
            </w:pPr>
            <w:r>
              <w:rPr>
                <w:b w:val="0"/>
                <w:color w:val="3B3D42"/>
                <w:sz w:val="18"/>
              </w:rPr>
              <w:t>gut dokumentierte Schnittstelle oder bereits Standardanbindung</w:t>
            </w:r>
          </w:p>
        </w:tc>
      </w:tr>
      <w:tr>
        <w:tc>
          <w:tcPr>
            <w:tcW w:type="dxa" w:w="1882"/>
          </w:tcPr>
          <w:p>
            <w:pPr>
              <w:spacing w:after="40"/>
            </w:pPr>
            <w:r>
              <w:rPr>
                <w:b w:val="0"/>
                <w:color w:val="3B3D42"/>
                <w:sz w:val="18"/>
              </w:rPr>
              <w:t>Machbarkeit: Regelhaftigkeit</w:t>
            </w:r>
          </w:p>
        </w:tc>
        <w:tc>
          <w:tcPr>
            <w:tcW w:type="dxa" w:w="1882"/>
          </w:tcPr>
          <w:p>
            <w:pPr>
              <w:spacing w:after="40"/>
            </w:pPr>
            <w:r>
              <w:rPr>
                <w:b w:val="0"/>
                <w:color w:val="3B3D42"/>
                <w:sz w:val="18"/>
              </w:rPr>
              <w:t>2</w:t>
            </w:r>
          </w:p>
        </w:tc>
        <w:tc>
          <w:tcPr>
            <w:tcW w:type="dxa" w:w="1882"/>
          </w:tcPr>
          <w:p>
            <w:pPr>
              <w:spacing w:after="40"/>
            </w:pPr>
            <w:r>
              <w:rPr>
                <w:b w:val="0"/>
                <w:color w:val="3B3D42"/>
                <w:sz w:val="18"/>
              </w:rPr>
              <w:t>jeder Fall anders</w:t>
            </w:r>
          </w:p>
        </w:tc>
        <w:tc>
          <w:tcPr>
            <w:tcW w:type="dxa" w:w="1882"/>
          </w:tcPr>
          <w:p>
            <w:pPr>
              <w:spacing w:after="40"/>
            </w:pPr>
            <w:r>
              <w:rPr>
                <w:b w:val="0"/>
                <w:color w:val="3B3D42"/>
                <w:sz w:val="18"/>
              </w:rPr>
              <w:t>klare Regeln mit vielen Ausnahmen</w:t>
            </w:r>
          </w:p>
        </w:tc>
        <w:tc>
          <w:tcPr>
            <w:tcW w:type="dxa" w:w="1882"/>
          </w:tcPr>
          <w:p>
            <w:pPr>
              <w:spacing w:after="40"/>
            </w:pPr>
            <w:r>
              <w:rPr>
                <w:b w:val="0"/>
                <w:color w:val="3B3D42"/>
                <w:sz w:val="18"/>
              </w:rPr>
              <w:t>klare Regeln, wenige Ausnahmen</w:t>
            </w:r>
          </w:p>
        </w:tc>
      </w:tr>
      <w:tr>
        <w:tc>
          <w:tcPr>
            <w:tcW w:type="dxa" w:w="1882"/>
          </w:tcPr>
          <w:p>
            <w:pPr>
              <w:spacing w:after="40"/>
            </w:pPr>
            <w:r>
              <w:rPr>
                <w:b w:val="0"/>
                <w:color w:val="3B3D42"/>
                <w:sz w:val="18"/>
              </w:rPr>
              <w:t>Machbarkeit: Risiko und Recht</w:t>
            </w:r>
          </w:p>
        </w:tc>
        <w:tc>
          <w:tcPr>
            <w:tcW w:type="dxa" w:w="1882"/>
          </w:tcPr>
          <w:p>
            <w:pPr>
              <w:spacing w:after="40"/>
            </w:pPr>
            <w:r>
              <w:rPr>
                <w:b w:val="0"/>
                <w:color w:val="3B3D42"/>
                <w:sz w:val="18"/>
              </w:rPr>
              <w:t>2</w:t>
            </w:r>
          </w:p>
        </w:tc>
        <w:tc>
          <w:tcPr>
            <w:tcW w:type="dxa" w:w="1882"/>
          </w:tcPr>
          <w:p>
            <w:pPr>
              <w:spacing w:after="40"/>
            </w:pPr>
            <w:r>
              <w:rPr>
                <w:b w:val="0"/>
                <w:color w:val="3B3D42"/>
                <w:sz w:val="18"/>
              </w:rPr>
              <w:t>Personenentscheidungen oder besondere Daten, Fehler gehen direkt zum Kunden</w:t>
            </w:r>
          </w:p>
        </w:tc>
        <w:tc>
          <w:tcPr>
            <w:tcW w:type="dxa" w:w="1882"/>
          </w:tcPr>
          <w:p>
            <w:pPr>
              <w:spacing w:after="40"/>
            </w:pPr>
            <w:r>
              <w:rPr>
                <w:b w:val="0"/>
                <w:color w:val="3B3D42"/>
                <w:sz w:val="18"/>
              </w:rPr>
              <w:t>personenbezogene Daten, Prüfung vorhanden</w:t>
            </w:r>
          </w:p>
        </w:tc>
        <w:tc>
          <w:tcPr>
            <w:tcW w:type="dxa" w:w="1882"/>
          </w:tcPr>
          <w:p>
            <w:pPr>
              <w:spacing w:after="40"/>
            </w:pPr>
            <w:r>
              <w:rPr>
                <w:b w:val="0"/>
                <w:color w:val="3B3D42"/>
                <w:sz w:val="18"/>
              </w:rPr>
              <w:t>keine Personendaten, Fehler fallen sicher auf</w:t>
            </w:r>
          </w:p>
        </w:tc>
      </w:tr>
      <w:tr>
        <w:tc>
          <w:tcPr>
            <w:tcW w:type="dxa" w:w="1882"/>
          </w:tcPr>
          <w:p>
            <w:pPr>
              <w:spacing w:after="40"/>
            </w:pPr>
            <w:r>
              <w:rPr>
                <w:b w:val="0"/>
                <w:color w:val="3B3D42"/>
                <w:sz w:val="18"/>
              </w:rPr>
              <w:t>Machbarkeit: Akzeptanz</w:t>
            </w:r>
          </w:p>
        </w:tc>
        <w:tc>
          <w:tcPr>
            <w:tcW w:type="dxa" w:w="1882"/>
          </w:tcPr>
          <w:p>
            <w:pPr>
              <w:spacing w:after="40"/>
            </w:pPr>
            <w:r>
              <w:rPr>
                <w:b w:val="0"/>
                <w:color w:val="3B3D42"/>
                <w:sz w:val="18"/>
              </w:rPr>
              <w:t>1</w:t>
            </w:r>
          </w:p>
        </w:tc>
        <w:tc>
          <w:tcPr>
            <w:tcW w:type="dxa" w:w="1882"/>
          </w:tcPr>
          <w:p>
            <w:pPr>
              <w:spacing w:after="40"/>
            </w:pPr>
            <w:r>
              <w:rPr>
                <w:b w:val="0"/>
                <w:color w:val="3B3D42"/>
                <w:sz w:val="18"/>
              </w:rPr>
              <w:t>starke Vorbehalte im Team</w:t>
            </w:r>
          </w:p>
        </w:tc>
        <w:tc>
          <w:tcPr>
            <w:tcW w:type="dxa" w:w="1882"/>
          </w:tcPr>
          <w:p>
            <w:pPr>
              <w:spacing w:after="40"/>
            </w:pPr>
            <w:r>
              <w:rPr>
                <w:b w:val="0"/>
                <w:color w:val="3B3D42"/>
                <w:sz w:val="18"/>
              </w:rPr>
              <w:t>gemischt</w:t>
            </w:r>
          </w:p>
        </w:tc>
        <w:tc>
          <w:tcPr>
            <w:tcW w:type="dxa" w:w="1882"/>
          </w:tcPr>
          <w:p>
            <w:pPr>
              <w:spacing w:after="40"/>
            </w:pPr>
            <w:r>
              <w:rPr>
                <w:b w:val="0"/>
                <w:color w:val="3B3D42"/>
                <w:sz w:val="18"/>
              </w:rPr>
              <w:t>Team fordert die Lösung</w:t>
            </w:r>
          </w:p>
        </w:tc>
      </w:tr>
    </w:tbl>
    <w:p/>
    <w:p>
      <w:r>
        <w:rPr>
          <w:b w:val="0"/>
        </w:rPr>
        <w:t>Die Werte 2 und 4 liegen jeweils dazwischen. Rechenbeispiel A1: Nutzen = (3 × 5 + 2 × 4 + 1 × 3 + 1 × 2) / 7 = 4,0. Machbarkeit = (3 × 3 + 2 × 4 + 2 × 4 + 2 × 4 + 1 × 4) / 10 = 3,7. Die Stundenschwellen sind Vorschläge für ein Unternehmen mit etwa 100 bis 500 Mitarbeitenden. Passen Sie sie an Ihre Größe an.</w:t>
      </w:r>
    </w:p>
    <w:p>
      <w:r>
        <w:rPr>
          <w:b w:val="0"/>
        </w:rPr>
        <w:t>Rechnung: Nutzen = (3 × Zeit + 2 × Kosten + 1 × Qualität + 1 × Umsatz) / 7. Machbarkeit = (3 × Daten + 2 × System + 2 × Regeln + 2 × Risiko + 1 × Akzeptanz) / 10. Beide Ergebnisse liegen zwischen 1 und 5.</w:t>
      </w:r>
    </w:p>
    <w:p>
      <w:pPr>
        <w:pStyle w:val="Heading3"/>
      </w:pPr>
      <w:r>
        <w:rPr>
          <w:b w:val="0"/>
          <w:color w:val="16171A"/>
        </w:rPr>
        <w:t>4.2 Bewertungstabelle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724"/>
        <w:gridCol w:w="724"/>
        <w:gridCol w:w="724"/>
        <w:gridCol w:w="724"/>
        <w:gridCol w:w="724"/>
        <w:gridCol w:w="724"/>
        <w:gridCol w:w="724"/>
        <w:gridCol w:w="724"/>
        <w:gridCol w:w="724"/>
        <w:gridCol w:w="724"/>
        <w:gridCol w:w="724"/>
        <w:gridCol w:w="724"/>
        <w:gridCol w:w="724"/>
      </w:tblGrid>
      <w:tr>
        <w:tc>
          <w:tcPr>
            <w:tcW w:type="dxa" w:w="724"/>
            <w:shd w:val="clear" w:color="auto" w:fill="F3F4F6"/>
          </w:tcPr>
          <w:p>
            <w:pPr>
              <w:spacing w:after="40"/>
            </w:pPr>
            <w:r>
              <w:rPr>
                <w:b/>
                <w:color w:val="16171A"/>
                <w:sz w:val="18"/>
              </w:rPr>
              <w:t>Nr.</w:t>
            </w:r>
          </w:p>
        </w:tc>
        <w:tc>
          <w:tcPr>
            <w:tcW w:type="dxa" w:w="724"/>
            <w:shd w:val="clear" w:color="auto" w:fill="F3F4F6"/>
          </w:tcPr>
          <w:p>
            <w:pPr>
              <w:spacing w:after="40"/>
            </w:pPr>
            <w:r>
              <w:rPr>
                <w:b/>
                <w:color w:val="16171A"/>
                <w:sz w:val="18"/>
              </w:rPr>
              <w:t>Anwendungsfall</w:t>
            </w:r>
          </w:p>
        </w:tc>
        <w:tc>
          <w:tcPr>
            <w:tcW w:type="dxa" w:w="724"/>
            <w:shd w:val="clear" w:color="auto" w:fill="F3F4F6"/>
          </w:tcPr>
          <w:p>
            <w:pPr>
              <w:spacing w:after="40"/>
            </w:pPr>
            <w:r>
              <w:rPr>
                <w:b/>
                <w:color w:val="16171A"/>
                <w:sz w:val="18"/>
              </w:rPr>
              <w:t>Zeit</w:t>
            </w:r>
          </w:p>
        </w:tc>
        <w:tc>
          <w:tcPr>
            <w:tcW w:type="dxa" w:w="724"/>
            <w:shd w:val="clear" w:color="auto" w:fill="F3F4F6"/>
          </w:tcPr>
          <w:p>
            <w:pPr>
              <w:spacing w:after="40"/>
            </w:pPr>
            <w:r>
              <w:rPr>
                <w:b/>
                <w:color w:val="16171A"/>
                <w:sz w:val="18"/>
              </w:rPr>
              <w:t>Kosten</w:t>
            </w:r>
          </w:p>
        </w:tc>
        <w:tc>
          <w:tcPr>
            <w:tcW w:type="dxa" w:w="724"/>
            <w:shd w:val="clear" w:color="auto" w:fill="F3F4F6"/>
          </w:tcPr>
          <w:p>
            <w:pPr>
              <w:spacing w:after="40"/>
            </w:pPr>
            <w:r>
              <w:rPr>
                <w:b/>
                <w:color w:val="16171A"/>
                <w:sz w:val="18"/>
              </w:rPr>
              <w:t>Qualität</w:t>
            </w:r>
          </w:p>
        </w:tc>
        <w:tc>
          <w:tcPr>
            <w:tcW w:type="dxa" w:w="724"/>
            <w:shd w:val="clear" w:color="auto" w:fill="F3F4F6"/>
          </w:tcPr>
          <w:p>
            <w:pPr>
              <w:spacing w:after="40"/>
            </w:pPr>
            <w:r>
              <w:rPr>
                <w:b/>
                <w:color w:val="16171A"/>
                <w:sz w:val="18"/>
              </w:rPr>
              <w:t>Umsatz</w:t>
            </w:r>
          </w:p>
        </w:tc>
        <w:tc>
          <w:tcPr>
            <w:tcW w:type="dxa" w:w="724"/>
            <w:shd w:val="clear" w:color="auto" w:fill="F3F4F6"/>
          </w:tcPr>
          <w:p>
            <w:pPr>
              <w:spacing w:after="40"/>
            </w:pPr>
            <w:r>
              <w:rPr>
                <w:b/>
                <w:color w:val="16171A"/>
                <w:sz w:val="18"/>
              </w:rPr>
              <w:t>Nutzen</w:t>
            </w:r>
          </w:p>
        </w:tc>
        <w:tc>
          <w:tcPr>
            <w:tcW w:type="dxa" w:w="724"/>
            <w:shd w:val="clear" w:color="auto" w:fill="F3F4F6"/>
          </w:tcPr>
          <w:p>
            <w:pPr>
              <w:spacing w:after="40"/>
            </w:pPr>
            <w:r>
              <w:rPr>
                <w:b/>
                <w:color w:val="16171A"/>
                <w:sz w:val="18"/>
              </w:rPr>
              <w:t>Daten</w:t>
            </w:r>
          </w:p>
        </w:tc>
        <w:tc>
          <w:tcPr>
            <w:tcW w:type="dxa" w:w="724"/>
            <w:shd w:val="clear" w:color="auto" w:fill="F3F4F6"/>
          </w:tcPr>
          <w:p>
            <w:pPr>
              <w:spacing w:after="40"/>
            </w:pPr>
            <w:r>
              <w:rPr>
                <w:b/>
                <w:color w:val="16171A"/>
                <w:sz w:val="18"/>
              </w:rPr>
              <w:t>System</w:t>
            </w:r>
          </w:p>
        </w:tc>
        <w:tc>
          <w:tcPr>
            <w:tcW w:type="dxa" w:w="724"/>
            <w:shd w:val="clear" w:color="auto" w:fill="F3F4F6"/>
          </w:tcPr>
          <w:p>
            <w:pPr>
              <w:spacing w:after="40"/>
            </w:pPr>
            <w:r>
              <w:rPr>
                <w:b/>
                <w:color w:val="16171A"/>
                <w:sz w:val="18"/>
              </w:rPr>
              <w:t>Regeln</w:t>
            </w:r>
          </w:p>
        </w:tc>
        <w:tc>
          <w:tcPr>
            <w:tcW w:type="dxa" w:w="724"/>
            <w:shd w:val="clear" w:color="auto" w:fill="F3F4F6"/>
          </w:tcPr>
          <w:p>
            <w:pPr>
              <w:spacing w:after="40"/>
            </w:pPr>
            <w:r>
              <w:rPr>
                <w:b/>
                <w:color w:val="16171A"/>
                <w:sz w:val="18"/>
              </w:rPr>
              <w:t>Risiko</w:t>
            </w:r>
          </w:p>
        </w:tc>
        <w:tc>
          <w:tcPr>
            <w:tcW w:type="dxa" w:w="724"/>
            <w:shd w:val="clear" w:color="auto" w:fill="F3F4F6"/>
          </w:tcPr>
          <w:p>
            <w:pPr>
              <w:spacing w:after="40"/>
            </w:pPr>
            <w:r>
              <w:rPr>
                <w:b/>
                <w:color w:val="16171A"/>
                <w:sz w:val="18"/>
              </w:rPr>
              <w:t>Akzeptanz</w:t>
            </w:r>
          </w:p>
        </w:tc>
        <w:tc>
          <w:tcPr>
            <w:tcW w:type="dxa" w:w="724"/>
            <w:shd w:val="clear" w:color="auto" w:fill="F3F4F6"/>
          </w:tcPr>
          <w:p>
            <w:pPr>
              <w:spacing w:after="40"/>
            </w:pPr>
            <w:r>
              <w:rPr>
                <w:b/>
                <w:color w:val="16171A"/>
                <w:sz w:val="18"/>
              </w:rPr>
              <w:t>Machbarkeit</w:t>
            </w:r>
          </w:p>
        </w:tc>
      </w:tr>
      <w:tr>
        <w:tc>
          <w:tcPr>
            <w:tcW w:type="dxa" w:w="724"/>
          </w:tcPr>
          <w:p>
            <w:pPr>
              <w:spacing w:after="40"/>
            </w:pPr>
            <w:r>
              <w:rPr>
                <w:b w:val="0"/>
                <w:color w:val="3B3D42"/>
                <w:sz w:val="18"/>
              </w:rPr>
              <w:t>A1</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r>
      <w:tr>
        <w:tc>
          <w:tcPr>
            <w:tcW w:type="dxa" w:w="724"/>
          </w:tcPr>
          <w:p>
            <w:pPr>
              <w:spacing w:after="40"/>
            </w:pPr>
            <w:r>
              <w:rPr>
                <w:b w:val="0"/>
                <w:color w:val="3B3D42"/>
                <w:sz w:val="18"/>
              </w:rPr>
              <w:t>A2</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r>
      <w:tr>
        <w:tc>
          <w:tcPr>
            <w:tcW w:type="dxa" w:w="724"/>
          </w:tcPr>
          <w:p>
            <w:pPr>
              <w:spacing w:after="40"/>
            </w:pPr>
            <w:r>
              <w:rPr>
                <w:b w:val="0"/>
                <w:color w:val="3B3D42"/>
                <w:sz w:val="18"/>
              </w:rPr>
              <w:t>A3</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r>
      <w:tr>
        <w:tc>
          <w:tcPr>
            <w:tcW w:type="dxa" w:w="724"/>
          </w:tcPr>
          <w:p>
            <w:pPr>
              <w:spacing w:after="40"/>
            </w:pPr>
            <w:r>
              <w:rPr>
                <w:b w:val="0"/>
                <w:color w:val="3B3D42"/>
                <w:sz w:val="18"/>
              </w:rPr>
              <w:t>A4</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c>
          <w:tcPr>
            <w:tcW w:type="dxa" w:w="724"/>
          </w:tcPr>
          <w:p>
            <w:pPr>
              <w:spacing w:after="40"/>
            </w:pPr>
            <w:r>
              <w:rPr>
                <w:b w:val="0"/>
                <w:color w:val="3B3D42"/>
                <w:sz w:val="18"/>
              </w:rPr>
              <w:t>[ ]</w:t>
            </w:r>
          </w:p>
        </w:tc>
      </w:tr>
    </w:tbl>
    <w:p/>
    <w:p>
      <w:r>
        <w:rPr>
          <w:b w:val="0"/>
        </w:rPr>
        <w:t>Beispiel (fiktiv):</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724"/>
        <w:gridCol w:w="724"/>
        <w:gridCol w:w="724"/>
        <w:gridCol w:w="724"/>
        <w:gridCol w:w="724"/>
        <w:gridCol w:w="724"/>
        <w:gridCol w:w="724"/>
        <w:gridCol w:w="724"/>
        <w:gridCol w:w="724"/>
        <w:gridCol w:w="724"/>
        <w:gridCol w:w="724"/>
        <w:gridCol w:w="724"/>
        <w:gridCol w:w="724"/>
      </w:tblGrid>
      <w:tr>
        <w:tc>
          <w:tcPr>
            <w:tcW w:type="dxa" w:w="724"/>
            <w:shd w:val="clear" w:color="auto" w:fill="F3F4F6"/>
          </w:tcPr>
          <w:p>
            <w:pPr>
              <w:spacing w:after="40"/>
            </w:pPr>
            <w:r>
              <w:rPr>
                <w:b/>
                <w:color w:val="16171A"/>
                <w:sz w:val="18"/>
              </w:rPr>
              <w:t>Nr.</w:t>
            </w:r>
          </w:p>
        </w:tc>
        <w:tc>
          <w:tcPr>
            <w:tcW w:type="dxa" w:w="724"/>
            <w:shd w:val="clear" w:color="auto" w:fill="F3F4F6"/>
          </w:tcPr>
          <w:p>
            <w:pPr>
              <w:spacing w:after="40"/>
            </w:pPr>
            <w:r>
              <w:rPr>
                <w:b/>
                <w:color w:val="16171A"/>
                <w:sz w:val="18"/>
              </w:rPr>
              <w:t>Anwendungsfall</w:t>
            </w:r>
          </w:p>
        </w:tc>
        <w:tc>
          <w:tcPr>
            <w:tcW w:type="dxa" w:w="724"/>
            <w:shd w:val="clear" w:color="auto" w:fill="F3F4F6"/>
          </w:tcPr>
          <w:p>
            <w:pPr>
              <w:spacing w:after="40"/>
            </w:pPr>
            <w:r>
              <w:rPr>
                <w:b/>
                <w:color w:val="16171A"/>
                <w:sz w:val="18"/>
              </w:rPr>
              <w:t>Zeit</w:t>
            </w:r>
          </w:p>
        </w:tc>
        <w:tc>
          <w:tcPr>
            <w:tcW w:type="dxa" w:w="724"/>
            <w:shd w:val="clear" w:color="auto" w:fill="F3F4F6"/>
          </w:tcPr>
          <w:p>
            <w:pPr>
              <w:spacing w:after="40"/>
            </w:pPr>
            <w:r>
              <w:rPr>
                <w:b/>
                <w:color w:val="16171A"/>
                <w:sz w:val="18"/>
              </w:rPr>
              <w:t>Kosten</w:t>
            </w:r>
          </w:p>
        </w:tc>
        <w:tc>
          <w:tcPr>
            <w:tcW w:type="dxa" w:w="724"/>
            <w:shd w:val="clear" w:color="auto" w:fill="F3F4F6"/>
          </w:tcPr>
          <w:p>
            <w:pPr>
              <w:spacing w:after="40"/>
            </w:pPr>
            <w:r>
              <w:rPr>
                <w:b/>
                <w:color w:val="16171A"/>
                <w:sz w:val="18"/>
              </w:rPr>
              <w:t>Qualität</w:t>
            </w:r>
          </w:p>
        </w:tc>
        <w:tc>
          <w:tcPr>
            <w:tcW w:type="dxa" w:w="724"/>
            <w:shd w:val="clear" w:color="auto" w:fill="F3F4F6"/>
          </w:tcPr>
          <w:p>
            <w:pPr>
              <w:spacing w:after="40"/>
            </w:pPr>
            <w:r>
              <w:rPr>
                <w:b/>
                <w:color w:val="16171A"/>
                <w:sz w:val="18"/>
              </w:rPr>
              <w:t>Umsatz</w:t>
            </w:r>
          </w:p>
        </w:tc>
        <w:tc>
          <w:tcPr>
            <w:tcW w:type="dxa" w:w="724"/>
            <w:shd w:val="clear" w:color="auto" w:fill="F3F4F6"/>
          </w:tcPr>
          <w:p>
            <w:pPr>
              <w:spacing w:after="40"/>
            </w:pPr>
            <w:r>
              <w:rPr>
                <w:b/>
                <w:color w:val="16171A"/>
                <w:sz w:val="18"/>
              </w:rPr>
              <w:t>Nutzen</w:t>
            </w:r>
          </w:p>
        </w:tc>
        <w:tc>
          <w:tcPr>
            <w:tcW w:type="dxa" w:w="724"/>
            <w:shd w:val="clear" w:color="auto" w:fill="F3F4F6"/>
          </w:tcPr>
          <w:p>
            <w:pPr>
              <w:spacing w:after="40"/>
            </w:pPr>
            <w:r>
              <w:rPr>
                <w:b/>
                <w:color w:val="16171A"/>
                <w:sz w:val="18"/>
              </w:rPr>
              <w:t>Daten</w:t>
            </w:r>
          </w:p>
        </w:tc>
        <w:tc>
          <w:tcPr>
            <w:tcW w:type="dxa" w:w="724"/>
            <w:shd w:val="clear" w:color="auto" w:fill="F3F4F6"/>
          </w:tcPr>
          <w:p>
            <w:pPr>
              <w:spacing w:after="40"/>
            </w:pPr>
            <w:r>
              <w:rPr>
                <w:b/>
                <w:color w:val="16171A"/>
                <w:sz w:val="18"/>
              </w:rPr>
              <w:t>System</w:t>
            </w:r>
          </w:p>
        </w:tc>
        <w:tc>
          <w:tcPr>
            <w:tcW w:type="dxa" w:w="724"/>
            <w:shd w:val="clear" w:color="auto" w:fill="F3F4F6"/>
          </w:tcPr>
          <w:p>
            <w:pPr>
              <w:spacing w:after="40"/>
            </w:pPr>
            <w:r>
              <w:rPr>
                <w:b/>
                <w:color w:val="16171A"/>
                <w:sz w:val="18"/>
              </w:rPr>
              <w:t>Regeln</w:t>
            </w:r>
          </w:p>
        </w:tc>
        <w:tc>
          <w:tcPr>
            <w:tcW w:type="dxa" w:w="724"/>
            <w:shd w:val="clear" w:color="auto" w:fill="F3F4F6"/>
          </w:tcPr>
          <w:p>
            <w:pPr>
              <w:spacing w:after="40"/>
            </w:pPr>
            <w:r>
              <w:rPr>
                <w:b/>
                <w:color w:val="16171A"/>
                <w:sz w:val="18"/>
              </w:rPr>
              <w:t>Risiko</w:t>
            </w:r>
          </w:p>
        </w:tc>
        <w:tc>
          <w:tcPr>
            <w:tcW w:type="dxa" w:w="724"/>
            <w:shd w:val="clear" w:color="auto" w:fill="F3F4F6"/>
          </w:tcPr>
          <w:p>
            <w:pPr>
              <w:spacing w:after="40"/>
            </w:pPr>
            <w:r>
              <w:rPr>
                <w:b/>
                <w:color w:val="16171A"/>
                <w:sz w:val="18"/>
              </w:rPr>
              <w:t>Akzeptanz</w:t>
            </w:r>
          </w:p>
        </w:tc>
        <w:tc>
          <w:tcPr>
            <w:tcW w:type="dxa" w:w="724"/>
            <w:shd w:val="clear" w:color="auto" w:fill="F3F4F6"/>
          </w:tcPr>
          <w:p>
            <w:pPr>
              <w:spacing w:after="40"/>
            </w:pPr>
            <w:r>
              <w:rPr>
                <w:b/>
                <w:color w:val="16171A"/>
                <w:sz w:val="18"/>
              </w:rPr>
              <w:t>Machbarkeit</w:t>
            </w:r>
          </w:p>
        </w:tc>
      </w:tr>
      <w:tr>
        <w:tc>
          <w:tcPr>
            <w:tcW w:type="dxa" w:w="724"/>
          </w:tcPr>
          <w:p>
            <w:pPr>
              <w:spacing w:after="40"/>
            </w:pPr>
            <w:r>
              <w:rPr>
                <w:b w:val="0"/>
                <w:color w:val="3B3D42"/>
                <w:sz w:val="18"/>
              </w:rPr>
              <w:t>A1</w:t>
            </w:r>
          </w:p>
        </w:tc>
        <w:tc>
          <w:tcPr>
            <w:tcW w:type="dxa" w:w="724"/>
          </w:tcPr>
          <w:p>
            <w:pPr>
              <w:spacing w:after="40"/>
            </w:pPr>
            <w:r>
              <w:rPr>
                <w:b w:val="0"/>
                <w:color w:val="3B3D42"/>
                <w:sz w:val="18"/>
              </w:rPr>
              <w:t>Auftragseingang</w:t>
            </w:r>
          </w:p>
        </w:tc>
        <w:tc>
          <w:tcPr>
            <w:tcW w:type="dxa" w:w="724"/>
          </w:tcPr>
          <w:p>
            <w:pPr>
              <w:spacing w:after="40"/>
            </w:pPr>
            <w:r>
              <w:rPr>
                <w:b w:val="0"/>
                <w:color w:val="3B3D42"/>
                <w:sz w:val="18"/>
              </w:rPr>
              <w:t>5</w:t>
            </w:r>
          </w:p>
        </w:tc>
        <w:tc>
          <w:tcPr>
            <w:tcW w:type="dxa" w:w="724"/>
          </w:tcPr>
          <w:p>
            <w:pPr>
              <w:spacing w:after="40"/>
            </w:pPr>
            <w:r>
              <w:rPr>
                <w:b w:val="0"/>
                <w:color w:val="3B3D42"/>
                <w:sz w:val="18"/>
              </w:rPr>
              <w:t>4</w:t>
            </w:r>
          </w:p>
        </w:tc>
        <w:tc>
          <w:tcPr>
            <w:tcW w:type="dxa" w:w="724"/>
          </w:tcPr>
          <w:p>
            <w:pPr>
              <w:spacing w:after="40"/>
            </w:pPr>
            <w:r>
              <w:rPr>
                <w:b w:val="0"/>
                <w:color w:val="3B3D42"/>
                <w:sz w:val="18"/>
              </w:rPr>
              <w:t>3</w:t>
            </w:r>
          </w:p>
        </w:tc>
        <w:tc>
          <w:tcPr>
            <w:tcW w:type="dxa" w:w="724"/>
          </w:tcPr>
          <w:p>
            <w:pPr>
              <w:spacing w:after="40"/>
            </w:pPr>
            <w:r>
              <w:rPr>
                <w:b w:val="0"/>
                <w:color w:val="3B3D42"/>
                <w:sz w:val="18"/>
              </w:rPr>
              <w:t>2</w:t>
            </w:r>
          </w:p>
        </w:tc>
        <w:tc>
          <w:tcPr>
            <w:tcW w:type="dxa" w:w="724"/>
          </w:tcPr>
          <w:p>
            <w:pPr>
              <w:spacing w:after="40"/>
            </w:pPr>
            <w:r>
              <w:rPr>
                <w:b w:val="0"/>
                <w:color w:val="3B3D42"/>
                <w:sz w:val="18"/>
              </w:rPr>
              <w:t>4,0</w:t>
            </w:r>
          </w:p>
        </w:tc>
        <w:tc>
          <w:tcPr>
            <w:tcW w:type="dxa" w:w="724"/>
          </w:tcPr>
          <w:p>
            <w:pPr>
              <w:spacing w:after="40"/>
            </w:pPr>
            <w:r>
              <w:rPr>
                <w:b w:val="0"/>
                <w:color w:val="3B3D42"/>
                <w:sz w:val="18"/>
              </w:rPr>
              <w:t>3</w:t>
            </w:r>
          </w:p>
        </w:tc>
        <w:tc>
          <w:tcPr>
            <w:tcW w:type="dxa" w:w="724"/>
          </w:tcPr>
          <w:p>
            <w:pPr>
              <w:spacing w:after="40"/>
            </w:pPr>
            <w:r>
              <w:rPr>
                <w:b w:val="0"/>
                <w:color w:val="3B3D42"/>
                <w:sz w:val="18"/>
              </w:rPr>
              <w:t>4</w:t>
            </w:r>
          </w:p>
        </w:tc>
        <w:tc>
          <w:tcPr>
            <w:tcW w:type="dxa" w:w="724"/>
          </w:tcPr>
          <w:p>
            <w:pPr>
              <w:spacing w:after="40"/>
            </w:pPr>
            <w:r>
              <w:rPr>
                <w:b w:val="0"/>
                <w:color w:val="3B3D42"/>
                <w:sz w:val="18"/>
              </w:rPr>
              <w:t>4</w:t>
            </w:r>
          </w:p>
        </w:tc>
        <w:tc>
          <w:tcPr>
            <w:tcW w:type="dxa" w:w="724"/>
          </w:tcPr>
          <w:p>
            <w:pPr>
              <w:spacing w:after="40"/>
            </w:pPr>
            <w:r>
              <w:rPr>
                <w:b w:val="0"/>
                <w:color w:val="3B3D42"/>
                <w:sz w:val="18"/>
              </w:rPr>
              <w:t>4</w:t>
            </w:r>
          </w:p>
        </w:tc>
        <w:tc>
          <w:tcPr>
            <w:tcW w:type="dxa" w:w="724"/>
          </w:tcPr>
          <w:p>
            <w:pPr>
              <w:spacing w:after="40"/>
            </w:pPr>
            <w:r>
              <w:rPr>
                <w:b w:val="0"/>
                <w:color w:val="3B3D42"/>
                <w:sz w:val="18"/>
              </w:rPr>
              <w:t>4</w:t>
            </w:r>
          </w:p>
        </w:tc>
        <w:tc>
          <w:tcPr>
            <w:tcW w:type="dxa" w:w="724"/>
          </w:tcPr>
          <w:p>
            <w:pPr>
              <w:spacing w:after="40"/>
            </w:pPr>
            <w:r>
              <w:rPr>
                <w:b w:val="0"/>
                <w:color w:val="3B3D42"/>
                <w:sz w:val="18"/>
              </w:rPr>
              <w:t>3,7</w:t>
            </w:r>
          </w:p>
        </w:tc>
      </w:tr>
      <w:tr>
        <w:tc>
          <w:tcPr>
            <w:tcW w:type="dxa" w:w="724"/>
          </w:tcPr>
          <w:p>
            <w:pPr>
              <w:spacing w:after="40"/>
            </w:pPr>
            <w:r>
              <w:rPr>
                <w:b w:val="0"/>
                <w:color w:val="3B3D42"/>
                <w:sz w:val="18"/>
              </w:rPr>
              <w:t>A2</w:t>
            </w:r>
          </w:p>
        </w:tc>
        <w:tc>
          <w:tcPr>
            <w:tcW w:type="dxa" w:w="724"/>
          </w:tcPr>
          <w:p>
            <w:pPr>
              <w:spacing w:after="40"/>
            </w:pPr>
            <w:r>
              <w:rPr>
                <w:b w:val="0"/>
                <w:color w:val="3B3D42"/>
                <w:sz w:val="18"/>
              </w:rPr>
              <w:t>Angebotsentwurf aus Anfrage</w:t>
            </w:r>
          </w:p>
        </w:tc>
        <w:tc>
          <w:tcPr>
            <w:tcW w:type="dxa" w:w="724"/>
          </w:tcPr>
          <w:p>
            <w:pPr>
              <w:spacing w:after="40"/>
            </w:pPr>
            <w:r>
              <w:rPr>
                <w:b w:val="0"/>
                <w:color w:val="3B3D42"/>
                <w:sz w:val="18"/>
              </w:rPr>
              <w:t>4</w:t>
            </w:r>
          </w:p>
        </w:tc>
        <w:tc>
          <w:tcPr>
            <w:tcW w:type="dxa" w:w="724"/>
          </w:tcPr>
          <w:p>
            <w:pPr>
              <w:spacing w:after="40"/>
            </w:pPr>
            <w:r>
              <w:rPr>
                <w:b w:val="0"/>
                <w:color w:val="3B3D42"/>
                <w:sz w:val="18"/>
              </w:rPr>
              <w:t>3</w:t>
            </w:r>
          </w:p>
        </w:tc>
        <w:tc>
          <w:tcPr>
            <w:tcW w:type="dxa" w:w="724"/>
          </w:tcPr>
          <w:p>
            <w:pPr>
              <w:spacing w:after="40"/>
            </w:pPr>
            <w:r>
              <w:rPr>
                <w:b w:val="0"/>
                <w:color w:val="3B3D42"/>
                <w:sz w:val="18"/>
              </w:rPr>
              <w:t>3</w:t>
            </w:r>
          </w:p>
        </w:tc>
        <w:tc>
          <w:tcPr>
            <w:tcW w:type="dxa" w:w="724"/>
          </w:tcPr>
          <w:p>
            <w:pPr>
              <w:spacing w:after="40"/>
            </w:pPr>
            <w:r>
              <w:rPr>
                <w:b w:val="0"/>
                <w:color w:val="3B3D42"/>
                <w:sz w:val="18"/>
              </w:rPr>
              <w:t>4</w:t>
            </w:r>
          </w:p>
        </w:tc>
        <w:tc>
          <w:tcPr>
            <w:tcW w:type="dxa" w:w="724"/>
          </w:tcPr>
          <w:p>
            <w:pPr>
              <w:spacing w:after="40"/>
            </w:pPr>
            <w:r>
              <w:rPr>
                <w:b w:val="0"/>
                <w:color w:val="3B3D42"/>
                <w:sz w:val="18"/>
              </w:rPr>
              <w:t>3,6</w:t>
            </w:r>
          </w:p>
        </w:tc>
        <w:tc>
          <w:tcPr>
            <w:tcW w:type="dxa" w:w="724"/>
          </w:tcPr>
          <w:p>
            <w:pPr>
              <w:spacing w:after="40"/>
            </w:pPr>
            <w:r>
              <w:rPr>
                <w:b w:val="0"/>
                <w:color w:val="3B3D42"/>
                <w:sz w:val="18"/>
              </w:rPr>
              <w:t>3</w:t>
            </w:r>
          </w:p>
        </w:tc>
        <w:tc>
          <w:tcPr>
            <w:tcW w:type="dxa" w:w="724"/>
          </w:tcPr>
          <w:p>
            <w:pPr>
              <w:spacing w:after="40"/>
            </w:pPr>
            <w:r>
              <w:rPr>
                <w:b w:val="0"/>
                <w:color w:val="3B3D42"/>
                <w:sz w:val="18"/>
              </w:rPr>
              <w:t>3</w:t>
            </w:r>
          </w:p>
        </w:tc>
        <w:tc>
          <w:tcPr>
            <w:tcW w:type="dxa" w:w="724"/>
          </w:tcPr>
          <w:p>
            <w:pPr>
              <w:spacing w:after="40"/>
            </w:pPr>
            <w:r>
              <w:rPr>
                <w:b w:val="0"/>
                <w:color w:val="3B3D42"/>
                <w:sz w:val="18"/>
              </w:rPr>
              <w:t>3</w:t>
            </w:r>
          </w:p>
        </w:tc>
        <w:tc>
          <w:tcPr>
            <w:tcW w:type="dxa" w:w="724"/>
          </w:tcPr>
          <w:p>
            <w:pPr>
              <w:spacing w:after="40"/>
            </w:pPr>
            <w:r>
              <w:rPr>
                <w:b w:val="0"/>
                <w:color w:val="3B3D42"/>
                <w:sz w:val="18"/>
              </w:rPr>
              <w:t>3</w:t>
            </w:r>
          </w:p>
        </w:tc>
        <w:tc>
          <w:tcPr>
            <w:tcW w:type="dxa" w:w="724"/>
          </w:tcPr>
          <w:p>
            <w:pPr>
              <w:spacing w:after="40"/>
            </w:pPr>
            <w:r>
              <w:rPr>
                <w:b w:val="0"/>
                <w:color w:val="3B3D42"/>
                <w:sz w:val="18"/>
              </w:rPr>
              <w:t>4</w:t>
            </w:r>
          </w:p>
        </w:tc>
        <w:tc>
          <w:tcPr>
            <w:tcW w:type="dxa" w:w="724"/>
          </w:tcPr>
          <w:p>
            <w:pPr>
              <w:spacing w:after="40"/>
            </w:pPr>
            <w:r>
              <w:rPr>
                <w:b w:val="0"/>
                <w:color w:val="3B3D42"/>
                <w:sz w:val="18"/>
              </w:rPr>
              <w:t>3,1</w:t>
            </w:r>
          </w:p>
        </w:tc>
      </w:tr>
      <w:tr>
        <w:tc>
          <w:tcPr>
            <w:tcW w:type="dxa" w:w="724"/>
          </w:tcPr>
          <w:p>
            <w:pPr>
              <w:spacing w:after="40"/>
            </w:pPr>
            <w:r>
              <w:rPr>
                <w:b w:val="0"/>
                <w:color w:val="3B3D42"/>
                <w:sz w:val="18"/>
              </w:rPr>
              <w:t>A3</w:t>
            </w:r>
          </w:p>
        </w:tc>
        <w:tc>
          <w:tcPr>
            <w:tcW w:type="dxa" w:w="724"/>
          </w:tcPr>
          <w:p>
            <w:pPr>
              <w:spacing w:after="40"/>
            </w:pPr>
            <w:r>
              <w:rPr>
                <w:b w:val="0"/>
                <w:color w:val="3B3D42"/>
                <w:sz w:val="18"/>
              </w:rPr>
              <w:t>Wissensassistent Produktdaten</w:t>
            </w:r>
          </w:p>
        </w:tc>
        <w:tc>
          <w:tcPr>
            <w:tcW w:type="dxa" w:w="724"/>
          </w:tcPr>
          <w:p>
            <w:pPr>
              <w:spacing w:after="40"/>
            </w:pPr>
            <w:r>
              <w:rPr>
                <w:b w:val="0"/>
                <w:color w:val="3B3D42"/>
                <w:sz w:val="18"/>
              </w:rPr>
              <w:t>3</w:t>
            </w:r>
          </w:p>
        </w:tc>
        <w:tc>
          <w:tcPr>
            <w:tcW w:type="dxa" w:w="724"/>
          </w:tcPr>
          <w:p>
            <w:pPr>
              <w:spacing w:after="40"/>
            </w:pPr>
            <w:r>
              <w:rPr>
                <w:b w:val="0"/>
                <w:color w:val="3B3D42"/>
                <w:sz w:val="18"/>
              </w:rPr>
              <w:t>2</w:t>
            </w:r>
          </w:p>
        </w:tc>
        <w:tc>
          <w:tcPr>
            <w:tcW w:type="dxa" w:w="724"/>
          </w:tcPr>
          <w:p>
            <w:pPr>
              <w:spacing w:after="40"/>
            </w:pPr>
            <w:r>
              <w:rPr>
                <w:b w:val="0"/>
                <w:color w:val="3B3D42"/>
                <w:sz w:val="18"/>
              </w:rPr>
              <w:t>4</w:t>
            </w:r>
          </w:p>
        </w:tc>
        <w:tc>
          <w:tcPr>
            <w:tcW w:type="dxa" w:w="724"/>
          </w:tcPr>
          <w:p>
            <w:pPr>
              <w:spacing w:after="40"/>
            </w:pPr>
            <w:r>
              <w:rPr>
                <w:b w:val="0"/>
                <w:color w:val="3B3D42"/>
                <w:sz w:val="18"/>
              </w:rPr>
              <w:t>2</w:t>
            </w:r>
          </w:p>
        </w:tc>
        <w:tc>
          <w:tcPr>
            <w:tcW w:type="dxa" w:w="724"/>
          </w:tcPr>
          <w:p>
            <w:pPr>
              <w:spacing w:after="40"/>
            </w:pPr>
            <w:r>
              <w:rPr>
                <w:b w:val="0"/>
                <w:color w:val="3B3D42"/>
                <w:sz w:val="18"/>
              </w:rPr>
              <w:t>2,7</w:t>
            </w:r>
          </w:p>
        </w:tc>
        <w:tc>
          <w:tcPr>
            <w:tcW w:type="dxa" w:w="724"/>
          </w:tcPr>
          <w:p>
            <w:pPr>
              <w:spacing w:after="40"/>
            </w:pPr>
            <w:r>
              <w:rPr>
                <w:b w:val="0"/>
                <w:color w:val="3B3D42"/>
                <w:sz w:val="18"/>
              </w:rPr>
              <w:t>3</w:t>
            </w:r>
          </w:p>
        </w:tc>
        <w:tc>
          <w:tcPr>
            <w:tcW w:type="dxa" w:w="724"/>
          </w:tcPr>
          <w:p>
            <w:pPr>
              <w:spacing w:after="40"/>
            </w:pPr>
            <w:r>
              <w:rPr>
                <w:b w:val="0"/>
                <w:color w:val="3B3D42"/>
                <w:sz w:val="18"/>
              </w:rPr>
              <w:t>5</w:t>
            </w:r>
          </w:p>
        </w:tc>
        <w:tc>
          <w:tcPr>
            <w:tcW w:type="dxa" w:w="724"/>
          </w:tcPr>
          <w:p>
            <w:pPr>
              <w:spacing w:after="40"/>
            </w:pPr>
            <w:r>
              <w:rPr>
                <w:b w:val="0"/>
                <w:color w:val="3B3D42"/>
                <w:sz w:val="18"/>
              </w:rPr>
              <w:t>4</w:t>
            </w:r>
          </w:p>
        </w:tc>
        <w:tc>
          <w:tcPr>
            <w:tcW w:type="dxa" w:w="724"/>
          </w:tcPr>
          <w:p>
            <w:pPr>
              <w:spacing w:after="40"/>
            </w:pPr>
            <w:r>
              <w:rPr>
                <w:b w:val="0"/>
                <w:color w:val="3B3D42"/>
                <w:sz w:val="18"/>
              </w:rPr>
              <w:t>4</w:t>
            </w:r>
          </w:p>
        </w:tc>
        <w:tc>
          <w:tcPr>
            <w:tcW w:type="dxa" w:w="724"/>
          </w:tcPr>
          <w:p>
            <w:pPr>
              <w:spacing w:after="40"/>
            </w:pPr>
            <w:r>
              <w:rPr>
                <w:b w:val="0"/>
                <w:color w:val="3B3D42"/>
                <w:sz w:val="18"/>
              </w:rPr>
              <w:t>5</w:t>
            </w:r>
          </w:p>
        </w:tc>
        <w:tc>
          <w:tcPr>
            <w:tcW w:type="dxa" w:w="724"/>
          </w:tcPr>
          <w:p>
            <w:pPr>
              <w:spacing w:after="40"/>
            </w:pPr>
            <w:r>
              <w:rPr>
                <w:b w:val="0"/>
                <w:color w:val="3B3D42"/>
                <w:sz w:val="18"/>
              </w:rPr>
              <w:t>4,0</w:t>
            </w:r>
          </w:p>
        </w:tc>
      </w:tr>
      <w:tr>
        <w:tc>
          <w:tcPr>
            <w:tcW w:type="dxa" w:w="724"/>
          </w:tcPr>
          <w:p>
            <w:pPr>
              <w:spacing w:after="40"/>
            </w:pPr>
            <w:r>
              <w:rPr>
                <w:b w:val="0"/>
                <w:color w:val="3B3D42"/>
                <w:sz w:val="18"/>
              </w:rPr>
              <w:t>A4</w:t>
            </w:r>
          </w:p>
        </w:tc>
        <w:tc>
          <w:tcPr>
            <w:tcW w:type="dxa" w:w="724"/>
          </w:tcPr>
          <w:p>
            <w:pPr>
              <w:spacing w:after="40"/>
            </w:pPr>
            <w:r>
              <w:rPr>
                <w:b w:val="0"/>
                <w:color w:val="3B3D42"/>
                <w:sz w:val="18"/>
              </w:rPr>
              <w:t>Vorauswahl von Bewerbungen</w:t>
            </w:r>
          </w:p>
        </w:tc>
        <w:tc>
          <w:tcPr>
            <w:tcW w:type="dxa" w:w="724"/>
          </w:tcPr>
          <w:p>
            <w:pPr>
              <w:spacing w:after="40"/>
            </w:pPr>
            <w:r>
              <w:rPr>
                <w:b w:val="0"/>
                <w:color w:val="3B3D42"/>
                <w:sz w:val="18"/>
              </w:rPr>
              <w:t>3</w:t>
            </w:r>
          </w:p>
        </w:tc>
        <w:tc>
          <w:tcPr>
            <w:tcW w:type="dxa" w:w="724"/>
          </w:tcPr>
          <w:p>
            <w:pPr>
              <w:spacing w:after="40"/>
            </w:pPr>
            <w:r>
              <w:rPr>
                <w:b w:val="0"/>
                <w:color w:val="3B3D42"/>
                <w:sz w:val="18"/>
              </w:rPr>
              <w:t>2</w:t>
            </w:r>
          </w:p>
        </w:tc>
        <w:tc>
          <w:tcPr>
            <w:tcW w:type="dxa" w:w="724"/>
          </w:tcPr>
          <w:p>
            <w:pPr>
              <w:spacing w:after="40"/>
            </w:pPr>
            <w:r>
              <w:rPr>
                <w:b w:val="0"/>
                <w:color w:val="3B3D42"/>
                <w:sz w:val="18"/>
              </w:rPr>
              <w:t>2</w:t>
            </w:r>
          </w:p>
        </w:tc>
        <w:tc>
          <w:tcPr>
            <w:tcW w:type="dxa" w:w="724"/>
          </w:tcPr>
          <w:p>
            <w:pPr>
              <w:spacing w:after="40"/>
            </w:pPr>
            <w:r>
              <w:rPr>
                <w:b w:val="0"/>
                <w:color w:val="3B3D42"/>
                <w:sz w:val="18"/>
              </w:rPr>
              <w:t>1</w:t>
            </w:r>
          </w:p>
        </w:tc>
        <w:tc>
          <w:tcPr>
            <w:tcW w:type="dxa" w:w="724"/>
          </w:tcPr>
          <w:p>
            <w:pPr>
              <w:spacing w:after="40"/>
            </w:pPr>
            <w:r>
              <w:rPr>
                <w:b w:val="0"/>
                <w:color w:val="3B3D42"/>
                <w:sz w:val="18"/>
              </w:rPr>
              <w:t>2,3</w:t>
            </w:r>
          </w:p>
        </w:tc>
        <w:tc>
          <w:tcPr>
            <w:tcW w:type="dxa" w:w="724"/>
          </w:tcPr>
          <w:p>
            <w:pPr>
              <w:spacing w:after="40"/>
            </w:pPr>
            <w:r>
              <w:rPr>
                <w:b w:val="0"/>
                <w:color w:val="3B3D42"/>
                <w:sz w:val="18"/>
              </w:rPr>
              <w:t>3</w:t>
            </w:r>
          </w:p>
        </w:tc>
        <w:tc>
          <w:tcPr>
            <w:tcW w:type="dxa" w:w="724"/>
          </w:tcPr>
          <w:p>
            <w:pPr>
              <w:spacing w:after="40"/>
            </w:pPr>
            <w:r>
              <w:rPr>
                <w:b w:val="0"/>
                <w:color w:val="3B3D42"/>
                <w:sz w:val="18"/>
              </w:rPr>
              <w:t>3</w:t>
            </w:r>
          </w:p>
        </w:tc>
        <w:tc>
          <w:tcPr>
            <w:tcW w:type="dxa" w:w="724"/>
          </w:tcPr>
          <w:p>
            <w:pPr>
              <w:spacing w:after="40"/>
            </w:pPr>
            <w:r>
              <w:rPr>
                <w:b w:val="0"/>
                <w:color w:val="3B3D42"/>
                <w:sz w:val="18"/>
              </w:rPr>
              <w:t>2</w:t>
            </w:r>
          </w:p>
        </w:tc>
        <w:tc>
          <w:tcPr>
            <w:tcW w:type="dxa" w:w="724"/>
          </w:tcPr>
          <w:p>
            <w:pPr>
              <w:spacing w:after="40"/>
            </w:pPr>
            <w:r>
              <w:rPr>
                <w:b w:val="0"/>
                <w:color w:val="3B3D42"/>
                <w:sz w:val="18"/>
              </w:rPr>
              <w:t>1</w:t>
            </w:r>
          </w:p>
        </w:tc>
        <w:tc>
          <w:tcPr>
            <w:tcW w:type="dxa" w:w="724"/>
          </w:tcPr>
          <w:p>
            <w:pPr>
              <w:spacing w:after="40"/>
            </w:pPr>
            <w:r>
              <w:rPr>
                <w:b w:val="0"/>
                <w:color w:val="3B3D42"/>
                <w:sz w:val="18"/>
              </w:rPr>
              <w:t>2</w:t>
            </w:r>
          </w:p>
        </w:tc>
        <w:tc>
          <w:tcPr>
            <w:tcW w:type="dxa" w:w="724"/>
          </w:tcPr>
          <w:p>
            <w:pPr>
              <w:spacing w:after="40"/>
            </w:pPr>
            <w:r>
              <w:rPr>
                <w:b w:val="0"/>
                <w:color w:val="3B3D42"/>
                <w:sz w:val="18"/>
              </w:rPr>
              <w:t>2,3</w:t>
            </w:r>
          </w:p>
        </w:tc>
      </w:tr>
    </w:tbl>
    <w:p/>
    <w:p>
      <w:pPr>
        <w:pStyle w:val="Heading3"/>
      </w:pPr>
      <w:r>
        <w:rPr>
          <w:b w:val="0"/>
          <w:color w:val="16171A"/>
        </w:rPr>
        <w:t>4.3 Nutzen-Aufwand-Matrix</w:t>
      </w:r>
    </w:p>
    <w:p>
      <w:r>
        <w:rPr>
          <w:b w:val="0"/>
        </w:rPr>
        <w:t>Tragen Sie die Ergebnisse in die Matrix ein. Der Aufwand ist hier die Kehrseite der Machbarkeit: hohe Machbarkeit heißt geringer Aufwand. Eine Zahl ersetzt nicht das Urteil: Fälle, die unter eine verbotene Praxis fallen oder voraussichtlich Hochrisiko-Systeme sind (Abschnitt 8), scheiden unabhängig vom Ergebnis aus oder werden nur mit Fachrat weiterverfolgt. Als Faustregel gilt 3,5 als Trennlinie, Sie dürfen sie anpassen, wenn Sie mehr Kandidaten im Feld „Quick Wins“ brauchen.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p>
        </w:tc>
        <w:tc>
          <w:tcPr>
            <w:tcW w:type="dxa" w:w="3137"/>
            <w:shd w:val="clear" w:color="auto" w:fill="F3F4F6"/>
          </w:tcPr>
          <w:p>
            <w:pPr>
              <w:spacing w:after="40"/>
            </w:pPr>
            <w:r>
              <w:rPr>
                <w:b/>
                <w:color w:val="16171A"/>
                <w:sz w:val="18"/>
              </w:rPr>
              <w:t>Machbarkeit hoch (3,5 und mehr)</w:t>
            </w:r>
          </w:p>
        </w:tc>
        <w:tc>
          <w:tcPr>
            <w:tcW w:type="dxa" w:w="3137"/>
            <w:shd w:val="clear" w:color="auto" w:fill="F3F4F6"/>
          </w:tcPr>
          <w:p>
            <w:pPr>
              <w:spacing w:after="40"/>
            </w:pPr>
            <w:r>
              <w:rPr>
                <w:b/>
                <w:color w:val="16171A"/>
                <w:sz w:val="18"/>
              </w:rPr>
              <w:t>Machbarkeit niedrig (unter 3,5)</w:t>
            </w:r>
          </w:p>
        </w:tc>
      </w:tr>
      <w:tr>
        <w:tc>
          <w:tcPr>
            <w:tcW w:type="dxa" w:w="3137"/>
          </w:tcPr>
          <w:p>
            <w:pPr>
              <w:spacing w:after="40"/>
            </w:pPr>
            <w:r>
              <w:rPr>
                <w:b w:val="0"/>
                <w:color w:val="3B3D42"/>
                <w:sz w:val="18"/>
              </w:rPr>
              <w:t>Nutzen hoch (3,5 und mehr)</w:t>
            </w:r>
          </w:p>
        </w:tc>
        <w:tc>
          <w:tcPr>
            <w:tcW w:type="dxa" w:w="3137"/>
          </w:tcPr>
          <w:p>
            <w:pPr>
              <w:spacing w:after="40"/>
            </w:pPr>
            <w:r>
              <w:rPr>
                <w:b w:val="0"/>
                <w:color w:val="3B3D42"/>
                <w:sz w:val="18"/>
              </w:rPr>
              <w:t>Quick Wins: zuerst umsetzen</w:t>
            </w:r>
          </w:p>
        </w:tc>
        <w:tc>
          <w:tcPr>
            <w:tcW w:type="dxa" w:w="3137"/>
          </w:tcPr>
          <w:p>
            <w:pPr>
              <w:spacing w:after="40"/>
            </w:pPr>
            <w:r>
              <w:rPr>
                <w:b w:val="0"/>
                <w:color w:val="3B3D42"/>
                <w:sz w:val="18"/>
              </w:rPr>
              <w:t>Große Projekte: planen, in Schritte teilen, Vorarbeit leisten</w:t>
            </w:r>
          </w:p>
        </w:tc>
      </w:tr>
      <w:tr>
        <w:tc>
          <w:tcPr>
            <w:tcW w:type="dxa" w:w="3137"/>
          </w:tcPr>
          <w:p>
            <w:pPr>
              <w:spacing w:after="40"/>
            </w:pPr>
            <w:r>
              <w:rPr>
                <w:b w:val="0"/>
                <w:color w:val="3B3D42"/>
                <w:sz w:val="18"/>
              </w:rPr>
              <w:t>Nutzen niedrig (unter 3,5)</w:t>
            </w:r>
          </w:p>
        </w:tc>
        <w:tc>
          <w:tcPr>
            <w:tcW w:type="dxa" w:w="3137"/>
          </w:tcPr>
          <w:p>
            <w:pPr>
              <w:spacing w:after="40"/>
            </w:pPr>
            <w:r>
              <w:rPr>
                <w:b w:val="0"/>
                <w:color w:val="3B3D42"/>
                <w:sz w:val="18"/>
              </w:rPr>
              <w:t>Füllaufgaben: nebenbei oder mit Standardtool</w:t>
            </w:r>
          </w:p>
        </w:tc>
        <w:tc>
          <w:tcPr>
            <w:tcW w:type="dxa" w:w="3137"/>
          </w:tcPr>
          <w:p>
            <w:pPr>
              <w:spacing w:after="40"/>
            </w:pPr>
            <w:r>
              <w:rPr>
                <w:b w:val="0"/>
                <w:color w:val="3B3D42"/>
                <w:sz w:val="18"/>
              </w:rPr>
              <w:t>Finger weg: nicht verfolgen</w:t>
            </w:r>
          </w:p>
        </w:tc>
      </w:tr>
    </w:tbl>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Feld</w:t>
            </w:r>
          </w:p>
        </w:tc>
        <w:tc>
          <w:tcPr>
            <w:tcW w:type="dxa" w:w="4706"/>
            <w:shd w:val="clear" w:color="auto" w:fill="F3F4F6"/>
          </w:tcPr>
          <w:p>
            <w:pPr>
              <w:spacing w:after="40"/>
            </w:pPr>
            <w:r>
              <w:rPr>
                <w:b/>
                <w:color w:val="16171A"/>
                <w:sz w:val="18"/>
              </w:rPr>
              <w:t>Anwendungsfälle</w:t>
            </w:r>
          </w:p>
        </w:tc>
      </w:tr>
      <w:tr>
        <w:tc>
          <w:tcPr>
            <w:tcW w:type="dxa" w:w="4706"/>
          </w:tcPr>
          <w:p>
            <w:pPr>
              <w:spacing w:after="40"/>
            </w:pPr>
            <w:r>
              <w:rPr>
                <w:b w:val="0"/>
                <w:color w:val="3B3D42"/>
                <w:sz w:val="18"/>
              </w:rPr>
              <w:t>Quick Wins</w:t>
            </w:r>
          </w:p>
        </w:tc>
        <w:tc>
          <w:tcPr>
            <w:tcW w:type="dxa" w:w="4706"/>
          </w:tcPr>
          <w:p>
            <w:pPr>
              <w:spacing w:after="40"/>
            </w:pPr>
            <w:r>
              <w:rPr>
                <w:b w:val="0"/>
                <w:color w:val="3B3D42"/>
                <w:sz w:val="18"/>
              </w:rPr>
              <w:t>[ ]</w:t>
            </w:r>
          </w:p>
        </w:tc>
      </w:tr>
      <w:tr>
        <w:tc>
          <w:tcPr>
            <w:tcW w:type="dxa" w:w="4706"/>
          </w:tcPr>
          <w:p>
            <w:pPr>
              <w:spacing w:after="40"/>
            </w:pPr>
            <w:r>
              <w:rPr>
                <w:b w:val="0"/>
                <w:color w:val="3B3D42"/>
                <w:sz w:val="18"/>
              </w:rPr>
              <w:t>Große Projekte</w:t>
            </w:r>
          </w:p>
        </w:tc>
        <w:tc>
          <w:tcPr>
            <w:tcW w:type="dxa" w:w="4706"/>
          </w:tcPr>
          <w:p>
            <w:pPr>
              <w:spacing w:after="40"/>
            </w:pPr>
            <w:r>
              <w:rPr>
                <w:b w:val="0"/>
                <w:color w:val="3B3D42"/>
                <w:sz w:val="18"/>
              </w:rPr>
              <w:t>[ ]</w:t>
            </w:r>
          </w:p>
        </w:tc>
      </w:tr>
      <w:tr>
        <w:tc>
          <w:tcPr>
            <w:tcW w:type="dxa" w:w="4706"/>
          </w:tcPr>
          <w:p>
            <w:pPr>
              <w:spacing w:after="40"/>
            </w:pPr>
            <w:r>
              <w:rPr>
                <w:b w:val="0"/>
                <w:color w:val="3B3D42"/>
                <w:sz w:val="18"/>
              </w:rPr>
              <w:t>Füllaufgaben</w:t>
            </w:r>
          </w:p>
        </w:tc>
        <w:tc>
          <w:tcPr>
            <w:tcW w:type="dxa" w:w="4706"/>
          </w:tcPr>
          <w:p>
            <w:pPr>
              <w:spacing w:after="40"/>
            </w:pPr>
            <w:r>
              <w:rPr>
                <w:b w:val="0"/>
                <w:color w:val="3B3D42"/>
                <w:sz w:val="18"/>
              </w:rPr>
              <w:t>[ ]</w:t>
            </w:r>
          </w:p>
        </w:tc>
      </w:tr>
      <w:tr>
        <w:tc>
          <w:tcPr>
            <w:tcW w:type="dxa" w:w="4706"/>
          </w:tcPr>
          <w:p>
            <w:pPr>
              <w:spacing w:after="40"/>
            </w:pPr>
            <w:r>
              <w:rPr>
                <w:b w:val="0"/>
                <w:color w:val="3B3D42"/>
                <w:sz w:val="18"/>
              </w:rPr>
              <w:t>Finger weg</w:t>
            </w:r>
          </w:p>
        </w:tc>
        <w:tc>
          <w:tcPr>
            <w:tcW w:type="dxa" w:w="4706"/>
          </w:tcPr>
          <w:p>
            <w:pPr>
              <w:spacing w:after="40"/>
            </w:pPr>
            <w:r>
              <w:rPr>
                <w:b w:val="0"/>
                <w:color w:val="3B3D42"/>
                <w:sz w:val="18"/>
              </w:rPr>
              <w:t>[ ]</w:t>
            </w:r>
          </w:p>
        </w:tc>
      </w:tr>
    </w:tbl>
    <w:p/>
    <w:p>
      <w:r>
        <w:rPr>
          <w:b w:val="0"/>
        </w:rPr>
        <w:t>Beispiel (fiktiv): A1 ist ein Quick Win (Nutzen 4,0, Machbarkeit 3,7). A2 ist ein großes Projekt (Nutzen hoch, Machbarkeit 3,1, weil Preislogik und Sonderartikel erst sauber beschrieben werden müssen). A3 ist eine Füllaufgabe und lässt sich mit einem Standardtool nebenbei erledigen. A4 gehört zu Finger weg, unter anderem weil KI-Systeme zur Auswahl von Bewerbern zu den Hochrisiko-Systemen nach Anhang III der KI-Verordnung zählen können (siehe Abschnitt 8).</w:t>
      </w:r>
    </w:p>
    <w:p>
      <w:r>
        <w:rPr>
          <w:b w:val="0"/>
        </w:rPr>
        <w:t>Auswahl: Wählen Sie für die ersten 90 Tage ein bis zwei Quick Wins. Planen Sie die großen Projekte für Quartal 2 bis 4. Halten Sie fest, warum Sie etwas ausgeschlossen haben.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Entscheidung</w:t>
            </w:r>
          </w:p>
        </w:tc>
        <w:tc>
          <w:tcPr>
            <w:tcW w:type="dxa" w:w="3137"/>
            <w:shd w:val="clear" w:color="auto" w:fill="F3F4F6"/>
          </w:tcPr>
          <w:p>
            <w:pPr>
              <w:spacing w:after="40"/>
            </w:pPr>
            <w:r>
              <w:rPr>
                <w:b/>
                <w:color w:val="16171A"/>
                <w:sz w:val="18"/>
              </w:rPr>
              <w:t>Anwendungsfall</w:t>
            </w:r>
          </w:p>
        </w:tc>
        <w:tc>
          <w:tcPr>
            <w:tcW w:type="dxa" w:w="3137"/>
            <w:shd w:val="clear" w:color="auto" w:fill="F3F4F6"/>
          </w:tcPr>
          <w:p>
            <w:pPr>
              <w:spacing w:after="40"/>
            </w:pPr>
            <w:r>
              <w:rPr>
                <w:b/>
                <w:color w:val="16171A"/>
                <w:sz w:val="18"/>
              </w:rPr>
              <w:t>Begründung</w:t>
            </w:r>
          </w:p>
        </w:tc>
      </w:tr>
      <w:tr>
        <w:tc>
          <w:tcPr>
            <w:tcW w:type="dxa" w:w="3137"/>
          </w:tcPr>
          <w:p>
            <w:pPr>
              <w:spacing w:after="40"/>
            </w:pPr>
            <w:r>
              <w:rPr>
                <w:b w:val="0"/>
                <w:color w:val="3B3D42"/>
                <w:sz w:val="18"/>
              </w:rPr>
              <w:t>Pilot (erste 90 Tage)</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Danach (Quartal 2 bis 4)</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Zurückgestellt oder verworfen</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bl>
    <w:p/>
    <w:p>
      <w:pPr>
        <w:pStyle w:val="Heading2"/>
      </w:pPr>
      <w:r>
        <w:rPr>
          <w:b w:val="0"/>
          <w:color w:val="16171A"/>
        </w:rPr>
        <w:t>5. Make or buy: Wie setzen wir um?</w:t>
      </w:r>
    </w:p>
    <w:p>
      <w:r>
        <w:rPr>
          <w:b w:val="0"/>
        </w:rPr>
        <w:t>So füllen Sie das aus: Es gibt drei Wege. Wählen Sie pro priorisiertem Anwendungsfall den einfachsten, der das Ziel erreicht. Preise und Funktionen ändern sich häufig, prüfen Sie sie direkt beim Anbieter.</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Weg</w:t>
            </w:r>
          </w:p>
        </w:tc>
        <w:tc>
          <w:tcPr>
            <w:tcW w:type="dxa" w:w="2353"/>
            <w:shd w:val="clear" w:color="auto" w:fill="F3F4F6"/>
          </w:tcPr>
          <w:p>
            <w:pPr>
              <w:spacing w:after="40"/>
            </w:pPr>
            <w:r>
              <w:rPr>
                <w:b/>
                <w:color w:val="16171A"/>
                <w:sz w:val="18"/>
              </w:rPr>
              <w:t>Beispiele</w:t>
            </w:r>
          </w:p>
        </w:tc>
        <w:tc>
          <w:tcPr>
            <w:tcW w:type="dxa" w:w="2353"/>
            <w:shd w:val="clear" w:color="auto" w:fill="F3F4F6"/>
          </w:tcPr>
          <w:p>
            <w:pPr>
              <w:spacing w:after="40"/>
            </w:pPr>
            <w:r>
              <w:rPr>
                <w:b/>
                <w:color w:val="16171A"/>
                <w:sz w:val="18"/>
              </w:rPr>
              <w:t>Passt, wenn</w:t>
            </w:r>
          </w:p>
        </w:tc>
        <w:tc>
          <w:tcPr>
            <w:tcW w:type="dxa" w:w="2353"/>
            <w:shd w:val="clear" w:color="auto" w:fill="F3F4F6"/>
          </w:tcPr>
          <w:p>
            <w:pPr>
              <w:spacing w:after="40"/>
            </w:pPr>
            <w:r>
              <w:rPr>
                <w:b/>
                <w:color w:val="16171A"/>
                <w:sz w:val="18"/>
              </w:rPr>
              <w:t>Grenzen</w:t>
            </w:r>
          </w:p>
        </w:tc>
      </w:tr>
      <w:tr>
        <w:tc>
          <w:tcPr>
            <w:tcW w:type="dxa" w:w="2353"/>
          </w:tcPr>
          <w:p>
            <w:pPr>
              <w:spacing w:after="40"/>
            </w:pPr>
            <w:r>
              <w:rPr>
                <w:b w:val="0"/>
                <w:color w:val="3B3D42"/>
                <w:sz w:val="18"/>
              </w:rPr>
              <w:t>Standardtool</w:t>
            </w:r>
          </w:p>
        </w:tc>
        <w:tc>
          <w:tcPr>
            <w:tcW w:type="dxa" w:w="2353"/>
          </w:tcPr>
          <w:p>
            <w:pPr>
              <w:spacing w:after="40"/>
            </w:pPr>
            <w:r>
              <w:rPr>
                <w:b w:val="0"/>
                <w:color w:val="3B3D42"/>
                <w:sz w:val="18"/>
              </w:rPr>
              <w:t>Microsoft Copilot, ChatGPT Team oder Enterprise, Claude, Gemini</w:t>
            </w:r>
          </w:p>
        </w:tc>
        <w:tc>
          <w:tcPr>
            <w:tcW w:type="dxa" w:w="2353"/>
          </w:tcPr>
          <w:p>
            <w:pPr>
              <w:spacing w:after="40"/>
            </w:pPr>
            <w:r>
              <w:rPr>
                <w:b w:val="0"/>
                <w:color w:val="3B3D42"/>
                <w:sz w:val="18"/>
              </w:rPr>
              <w:t>Der Nutzen liegt in Texten, Recherche, Zusammenfassungen und Wissensarbeit einzelner Personen</w:t>
            </w:r>
          </w:p>
        </w:tc>
        <w:tc>
          <w:tcPr>
            <w:tcW w:type="dxa" w:w="2353"/>
          </w:tcPr>
          <w:p>
            <w:pPr>
              <w:spacing w:after="40"/>
            </w:pPr>
            <w:r>
              <w:rPr>
                <w:b w:val="0"/>
                <w:color w:val="3B3D42"/>
                <w:sz w:val="18"/>
              </w:rPr>
              <w:t>Verändert keinen Ablauf von selbst, Nutzung hängt von den Einzelnen ab</w:t>
            </w:r>
          </w:p>
        </w:tc>
      </w:tr>
      <w:tr>
        <w:tc>
          <w:tcPr>
            <w:tcW w:type="dxa" w:w="2353"/>
          </w:tcPr>
          <w:p>
            <w:pPr>
              <w:spacing w:after="40"/>
            </w:pPr>
            <w:r>
              <w:rPr>
                <w:b w:val="0"/>
                <w:color w:val="3B3D42"/>
                <w:sz w:val="18"/>
              </w:rPr>
              <w:t>Automatisierung mit Plattform</w:t>
            </w:r>
          </w:p>
        </w:tc>
        <w:tc>
          <w:tcPr>
            <w:tcW w:type="dxa" w:w="2353"/>
          </w:tcPr>
          <w:p>
            <w:pPr>
              <w:spacing w:after="40"/>
            </w:pPr>
            <w:r>
              <w:rPr>
                <w:b w:val="0"/>
                <w:color w:val="3B3D42"/>
                <w:sz w:val="18"/>
              </w:rPr>
              <w:t>n8n, Make, Power Automate, jeweils mit KI-Modell</w:t>
            </w:r>
          </w:p>
        </w:tc>
        <w:tc>
          <w:tcPr>
            <w:tcW w:type="dxa" w:w="2353"/>
          </w:tcPr>
          <w:p>
            <w:pPr>
              <w:spacing w:after="40"/>
            </w:pPr>
            <w:r>
              <w:rPr>
                <w:b w:val="0"/>
                <w:color w:val="3B3D42"/>
                <w:sz w:val="18"/>
              </w:rPr>
              <w:t>Ein wiederkehrender Ablauf verbindet E-Mail, Dokumente und Systeme, die Regeln sind klar</w:t>
            </w:r>
          </w:p>
        </w:tc>
        <w:tc>
          <w:tcPr>
            <w:tcW w:type="dxa" w:w="2353"/>
          </w:tcPr>
          <w:p>
            <w:pPr>
              <w:spacing w:after="40"/>
            </w:pPr>
            <w:r>
              <w:rPr>
                <w:b w:val="0"/>
                <w:color w:val="3B3D42"/>
                <w:sz w:val="18"/>
              </w:rPr>
              <w:t>Braucht Schnittstellen, Konfiguration und Betreuung</w:t>
            </w:r>
          </w:p>
        </w:tc>
      </w:tr>
      <w:tr>
        <w:tc>
          <w:tcPr>
            <w:tcW w:type="dxa" w:w="2353"/>
          </w:tcPr>
          <w:p>
            <w:pPr>
              <w:spacing w:after="40"/>
            </w:pPr>
            <w:r>
              <w:rPr>
                <w:b w:val="0"/>
                <w:color w:val="3B3D42"/>
                <w:sz w:val="18"/>
              </w:rPr>
              <w:t>Individuallösung</w:t>
            </w:r>
          </w:p>
        </w:tc>
        <w:tc>
          <w:tcPr>
            <w:tcW w:type="dxa" w:w="2353"/>
          </w:tcPr>
          <w:p>
            <w:pPr>
              <w:spacing w:after="40"/>
            </w:pPr>
            <w:r>
              <w:rPr>
                <w:b w:val="0"/>
                <w:color w:val="3B3D42"/>
                <w:sz w:val="18"/>
              </w:rPr>
              <w:t>Eigene Entwicklung, spezialisierte Software</w:t>
            </w:r>
          </w:p>
        </w:tc>
        <w:tc>
          <w:tcPr>
            <w:tcW w:type="dxa" w:w="2353"/>
          </w:tcPr>
          <w:p>
            <w:pPr>
              <w:spacing w:after="40"/>
            </w:pPr>
            <w:r>
              <w:rPr>
                <w:b w:val="0"/>
                <w:color w:val="3B3D42"/>
                <w:sz w:val="18"/>
              </w:rPr>
              <w:t>Der Ablauf ist ein Wettbewerbsvorteil oder Standardwege passen nicht</w:t>
            </w:r>
          </w:p>
        </w:tc>
        <w:tc>
          <w:tcPr>
            <w:tcW w:type="dxa" w:w="2353"/>
          </w:tcPr>
          <w:p>
            <w:pPr>
              <w:spacing w:after="40"/>
            </w:pPr>
            <w:r>
              <w:rPr>
                <w:b w:val="0"/>
                <w:color w:val="3B3D42"/>
                <w:sz w:val="18"/>
              </w:rPr>
              <w:t>Höchster Aufwand, höhere Wartungskosten, Abhängigkeit vom Entwickler</w:t>
            </w:r>
          </w:p>
        </w:tc>
      </w:tr>
    </w:tbl>
    <w:p/>
    <w:p>
      <w:r>
        <w:rPr>
          <w:b w:val="0"/>
        </w:rPr>
        <w:t>Entscheidungskriterien: Bewerten Sie jede Option mit 1 (schlecht) bis 5 (gut). Die Option mit der höchsten Summe ist ein Vorschlag, keine Pflicht.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Kriterium</w:t>
            </w:r>
          </w:p>
        </w:tc>
        <w:tc>
          <w:tcPr>
            <w:tcW w:type="dxa" w:w="2353"/>
            <w:shd w:val="clear" w:color="auto" w:fill="F3F4F6"/>
          </w:tcPr>
          <w:p>
            <w:pPr>
              <w:spacing w:after="40"/>
            </w:pPr>
            <w:r>
              <w:rPr>
                <w:b/>
                <w:color w:val="16171A"/>
                <w:sz w:val="18"/>
              </w:rPr>
              <w:t>Standardtool</w:t>
            </w:r>
          </w:p>
        </w:tc>
        <w:tc>
          <w:tcPr>
            <w:tcW w:type="dxa" w:w="2353"/>
            <w:shd w:val="clear" w:color="auto" w:fill="F3F4F6"/>
          </w:tcPr>
          <w:p>
            <w:pPr>
              <w:spacing w:after="40"/>
            </w:pPr>
            <w:r>
              <w:rPr>
                <w:b/>
                <w:color w:val="16171A"/>
                <w:sz w:val="18"/>
              </w:rPr>
              <w:t>Plattform</w:t>
            </w:r>
          </w:p>
        </w:tc>
        <w:tc>
          <w:tcPr>
            <w:tcW w:type="dxa" w:w="2353"/>
            <w:shd w:val="clear" w:color="auto" w:fill="F3F4F6"/>
          </w:tcPr>
          <w:p>
            <w:pPr>
              <w:spacing w:after="40"/>
            </w:pPr>
            <w:r>
              <w:rPr>
                <w:b/>
                <w:color w:val="16171A"/>
                <w:sz w:val="18"/>
              </w:rPr>
              <w:t>Individuallösung</w:t>
            </w:r>
          </w:p>
        </w:tc>
      </w:tr>
      <w:tr>
        <w:tc>
          <w:tcPr>
            <w:tcW w:type="dxa" w:w="2353"/>
          </w:tcPr>
          <w:p>
            <w:pPr>
              <w:spacing w:after="40"/>
            </w:pPr>
            <w:r>
              <w:rPr>
                <w:b w:val="0"/>
                <w:color w:val="3B3D42"/>
                <w:sz w:val="18"/>
              </w:rPr>
              <w:t>Passung zum Ablauf</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Kosten einmalig und laufend</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Zeit bis zum Start</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Anbindung an unsere Systeme</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Datenschutz und Hosting (siehe Abschnitt 6)</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Abhängigkeit vom Anbieter / Wechselbarkeit</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Betreuungsaufwand intern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Summe</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bl>
    <w:p/>
    <w:p>
      <w:r>
        <w:rPr>
          <w:b w:val="0"/>
        </w:rPr>
        <w:t>Zur Abhängigkeit vom Anbieter: Prüfen Sie, ob Sie Ihre Daten, Prompts und Abläufe exportieren können, ob sich das KI-Modell austauschen lässt und welche Kündigungsfristen gelten. Plattformen, in denen das Modell nur ein austauschbarer Baustein ist, sind hier im Vorteil. Notieren Sie die Antwort in der Zeile „Abhängigkeit vom Anbieter“.</w:t>
      </w:r>
    </w:p>
    <w:p>
      <w:r>
        <w:rPr>
          <w:b w:val="0"/>
        </w:rPr>
        <w:t>Beispiel (fiktiv): Für A1 fällt die Wahl auf eine Plattform (n8n) mit einem KI-Modell zum Auslesen der Bestellungen und einer Schnittstelle zum ERP, weil der Ablauf Systeme verbindet. Für A3 reicht ein Standardtool mit Zugriff auf die freigegebenen SharePoint-Ordner. Die Individuallösung wird für keinen Fall gebraucht.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Anwendungsfall</w:t>
            </w:r>
          </w:p>
        </w:tc>
        <w:tc>
          <w:tcPr>
            <w:tcW w:type="dxa" w:w="2353"/>
            <w:shd w:val="clear" w:color="auto" w:fill="F3F4F6"/>
          </w:tcPr>
          <w:p>
            <w:pPr>
              <w:spacing w:after="40"/>
            </w:pPr>
            <w:r>
              <w:rPr>
                <w:b/>
                <w:color w:val="16171A"/>
                <w:sz w:val="18"/>
              </w:rPr>
              <w:t>Gewählter Weg</w:t>
            </w:r>
          </w:p>
        </w:tc>
        <w:tc>
          <w:tcPr>
            <w:tcW w:type="dxa" w:w="2353"/>
            <w:shd w:val="clear" w:color="auto" w:fill="F3F4F6"/>
          </w:tcPr>
          <w:p>
            <w:pPr>
              <w:spacing w:after="40"/>
            </w:pPr>
            <w:r>
              <w:rPr>
                <w:b/>
                <w:color w:val="16171A"/>
                <w:sz w:val="18"/>
              </w:rPr>
              <w:t>Begründung</w:t>
            </w:r>
          </w:p>
        </w:tc>
        <w:tc>
          <w:tcPr>
            <w:tcW w:type="dxa" w:w="2353"/>
            <w:shd w:val="clear" w:color="auto" w:fill="F3F4F6"/>
          </w:tcPr>
          <w:p>
            <w:pPr>
              <w:spacing w:after="40"/>
            </w:pPr>
            <w:r>
              <w:rPr>
                <w:b/>
                <w:color w:val="16171A"/>
                <w:sz w:val="18"/>
              </w:rPr>
              <w:t>Ansprechperson beim Anbieter oder intern</w:t>
            </w:r>
          </w:p>
        </w:tc>
      </w:tr>
      <w:tr>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bl>
    <w:p/>
    <w:p>
      <w:pPr>
        <w:pStyle w:val="Heading2"/>
      </w:pPr>
      <w:r>
        <w:rPr>
          <w:b w:val="0"/>
          <w:color w:val="16171A"/>
        </w:rPr>
        <w:t>6. Daten und Systeme</w:t>
      </w:r>
    </w:p>
    <w:p>
      <w:r>
        <w:rPr>
          <w:b w:val="0"/>
        </w:rPr>
        <w:t xml:space="preserve">So füllen Sie das aus: Gehen Sie für jeden priorisierten Anwendungsfall durch, welche Daten er braucht und ob Sie diese verwenden dürfen und können. Hier zeigt sich oft der größte Teil des Aufwands. Laut Bitkom (Erhebung 2026) nennen KI-Anwender als große Kostenposten Infrastruktur (51 Prozent), Datenaufbereitung (50 Prozent) und die Anbindung an bestehende Systeme (41 Prozent). Rechnen Sie das in Ihren Business Case ein. Ob für Ihr Vorhaben Fördermittel infrage kommen, erklärt der Beitrag </w:t>
      </w:r>
      <w:r>
        <w:rPr>
          <w:b w:val="0"/>
        </w:rPr>
        <w:t>KI-Förderung für Unternehmen</w:t>
      </w:r>
      <w:r>
        <w:rPr>
          <w:color w:val="7A7B80"/>
        </w:rPr>
        <w:t xml:space="preserve"> (kaluna-digital.de/blog/ki-foerderung/)</w:t>
      </w:r>
      <w:r>
        <w:rPr>
          <w:b w:val="0"/>
        </w:rPr>
        <w: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345"/>
        <w:gridCol w:w="1345"/>
        <w:gridCol w:w="1345"/>
        <w:gridCol w:w="1345"/>
        <w:gridCol w:w="1345"/>
        <w:gridCol w:w="1345"/>
        <w:gridCol w:w="1345"/>
      </w:tblGrid>
      <w:tr>
        <w:tc>
          <w:tcPr>
            <w:tcW w:type="dxa" w:w="1345"/>
            <w:shd w:val="clear" w:color="auto" w:fill="F3F4F6"/>
          </w:tcPr>
          <w:p>
            <w:pPr>
              <w:spacing w:after="40"/>
            </w:pPr>
            <w:r>
              <w:rPr>
                <w:b/>
                <w:color w:val="16171A"/>
                <w:sz w:val="18"/>
              </w:rPr>
              <w:t>Anwendungsfall</w:t>
            </w:r>
          </w:p>
        </w:tc>
        <w:tc>
          <w:tcPr>
            <w:tcW w:type="dxa" w:w="1345"/>
            <w:shd w:val="clear" w:color="auto" w:fill="F3F4F6"/>
          </w:tcPr>
          <w:p>
            <w:pPr>
              <w:spacing w:after="40"/>
            </w:pPr>
            <w:r>
              <w:rPr>
                <w:b/>
                <w:color w:val="16171A"/>
                <w:sz w:val="18"/>
              </w:rPr>
              <w:t>Datenquelle</w:t>
            </w:r>
          </w:p>
        </w:tc>
        <w:tc>
          <w:tcPr>
            <w:tcW w:type="dxa" w:w="1345"/>
            <w:shd w:val="clear" w:color="auto" w:fill="F3F4F6"/>
          </w:tcPr>
          <w:p>
            <w:pPr>
              <w:spacing w:after="40"/>
            </w:pPr>
            <w:r>
              <w:rPr>
                <w:b/>
                <w:color w:val="16171A"/>
                <w:sz w:val="18"/>
              </w:rPr>
              <w:t>Qualität (1 bis 4)</w:t>
            </w:r>
          </w:p>
        </w:tc>
        <w:tc>
          <w:tcPr>
            <w:tcW w:type="dxa" w:w="1345"/>
            <w:shd w:val="clear" w:color="auto" w:fill="F3F4F6"/>
          </w:tcPr>
          <w:p>
            <w:pPr>
              <w:spacing w:after="40"/>
            </w:pPr>
            <w:r>
              <w:rPr>
                <w:b/>
                <w:color w:val="16171A"/>
                <w:sz w:val="18"/>
              </w:rPr>
              <w:t>Zugriff / Schnittstelle</w:t>
            </w:r>
          </w:p>
        </w:tc>
        <w:tc>
          <w:tcPr>
            <w:tcW w:type="dxa" w:w="1345"/>
            <w:shd w:val="clear" w:color="auto" w:fill="F3F4F6"/>
          </w:tcPr>
          <w:p>
            <w:pPr>
              <w:spacing w:after="40"/>
            </w:pPr>
            <w:r>
              <w:rPr>
                <w:b/>
                <w:color w:val="16171A"/>
                <w:sz w:val="18"/>
              </w:rPr>
              <w:t>Personenbezug?</w:t>
            </w:r>
          </w:p>
        </w:tc>
        <w:tc>
          <w:tcPr>
            <w:tcW w:type="dxa" w:w="1345"/>
            <w:shd w:val="clear" w:color="auto" w:fill="F3F4F6"/>
          </w:tcPr>
          <w:p>
            <w:pPr>
              <w:spacing w:after="40"/>
            </w:pPr>
            <w:r>
              <w:rPr>
                <w:b/>
                <w:color w:val="16171A"/>
                <w:sz w:val="18"/>
              </w:rPr>
              <w:t>Aufbereitung nötig?</w:t>
            </w:r>
          </w:p>
        </w:tc>
        <w:tc>
          <w:tcPr>
            <w:tcW w:type="dxa" w:w="1345"/>
            <w:shd w:val="clear" w:color="auto" w:fill="F3F4F6"/>
          </w:tcPr>
          <w:p>
            <w:pPr>
              <w:spacing w:after="40"/>
            </w:pPr>
            <w:r>
              <w:rPr>
                <w:b/>
                <w:color w:val="16171A"/>
                <w:sz w:val="18"/>
              </w:rPr>
              <w:t>Zuständig</w:t>
            </w:r>
          </w:p>
        </w:tc>
      </w:tr>
      <w:tr>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r>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bl>
    <w:p/>
    <w:p>
      <w:r>
        <w:rPr>
          <w:b w:val="0"/>
        </w:rPr>
        <w:t>Prüffragen zu Hosting und Datenschutz:</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Frage</w:t>
            </w:r>
          </w:p>
        </w:tc>
        <w:tc>
          <w:tcPr>
            <w:tcW w:type="dxa" w:w="4706"/>
            <w:shd w:val="clear" w:color="auto" w:fill="F3F4F6"/>
          </w:tcPr>
          <w:p>
            <w:pPr>
              <w:spacing w:after="40"/>
            </w:pPr>
            <w:r>
              <w:rPr>
                <w:b/>
                <w:color w:val="16171A"/>
                <w:sz w:val="18"/>
              </w:rPr>
              <w:t>Antwort</w:t>
            </w:r>
          </w:p>
        </w:tc>
      </w:tr>
      <w:tr>
        <w:tc>
          <w:tcPr>
            <w:tcW w:type="dxa" w:w="4706"/>
          </w:tcPr>
          <w:p>
            <w:pPr>
              <w:spacing w:after="40"/>
            </w:pPr>
            <w:r>
              <w:rPr>
                <w:b w:val="0"/>
                <w:color w:val="3B3D42"/>
                <w:sz w:val="18"/>
              </w:rPr>
              <w:t>Wo werden die Daten verarbeitet? (EU, Drittland, eigener Server)</w:t>
            </w:r>
          </w:p>
        </w:tc>
        <w:tc>
          <w:tcPr>
            <w:tcW w:type="dxa" w:w="4706"/>
          </w:tcPr>
          <w:p>
            <w:pPr>
              <w:spacing w:after="40"/>
            </w:pPr>
            <w:r>
              <w:rPr>
                <w:b w:val="0"/>
                <w:color w:val="3B3D42"/>
                <w:sz w:val="18"/>
              </w:rPr>
              <w:t>[ ]</w:t>
            </w:r>
          </w:p>
        </w:tc>
      </w:tr>
      <w:tr>
        <w:tc>
          <w:tcPr>
            <w:tcW w:type="dxa" w:w="4706"/>
          </w:tcPr>
          <w:p>
            <w:pPr>
              <w:spacing w:after="40"/>
            </w:pPr>
            <w:r>
              <w:rPr>
                <w:b w:val="0"/>
                <w:color w:val="3B3D42"/>
                <w:sz w:val="18"/>
              </w:rPr>
              <w:t>Gibt es einen Auftragsverarbeitungsvertrag mit dem Anbieter?</w:t>
            </w:r>
          </w:p>
        </w:tc>
        <w:tc>
          <w:tcPr>
            <w:tcW w:type="dxa" w:w="4706"/>
          </w:tcPr>
          <w:p>
            <w:pPr>
              <w:spacing w:after="40"/>
            </w:pPr>
            <w:r>
              <w:rPr>
                <w:b w:val="0"/>
                <w:color w:val="3B3D42"/>
                <w:sz w:val="18"/>
              </w:rPr>
              <w:t>[ ]</w:t>
            </w:r>
          </w:p>
        </w:tc>
      </w:tr>
      <w:tr>
        <w:tc>
          <w:tcPr>
            <w:tcW w:type="dxa" w:w="4706"/>
          </w:tcPr>
          <w:p>
            <w:pPr>
              <w:spacing w:after="40"/>
            </w:pPr>
            <w:r>
              <w:rPr>
                <w:b w:val="0"/>
                <w:color w:val="3B3D42"/>
                <w:sz w:val="18"/>
              </w:rPr>
              <w:t>Werden unsere Daten zum Training der Modelle genutzt? Ist das abschaltbar?</w:t>
            </w:r>
          </w:p>
        </w:tc>
        <w:tc>
          <w:tcPr>
            <w:tcW w:type="dxa" w:w="4706"/>
          </w:tcPr>
          <w:p>
            <w:pPr>
              <w:spacing w:after="40"/>
            </w:pPr>
            <w:r>
              <w:rPr>
                <w:b w:val="0"/>
                <w:color w:val="3B3D42"/>
                <w:sz w:val="18"/>
              </w:rPr>
              <w:t>[ ]</w:t>
            </w:r>
          </w:p>
        </w:tc>
      </w:tr>
      <w:tr>
        <w:tc>
          <w:tcPr>
            <w:tcW w:type="dxa" w:w="4706"/>
          </w:tcPr>
          <w:p>
            <w:pPr>
              <w:spacing w:after="40"/>
            </w:pPr>
            <w:r>
              <w:rPr>
                <w:b w:val="0"/>
                <w:color w:val="3B3D42"/>
                <w:sz w:val="18"/>
              </w:rPr>
              <w:t>Gibt es Unterauftragnehmer?</w:t>
            </w:r>
          </w:p>
        </w:tc>
        <w:tc>
          <w:tcPr>
            <w:tcW w:type="dxa" w:w="4706"/>
          </w:tcPr>
          <w:p>
            <w:pPr>
              <w:spacing w:after="40"/>
            </w:pPr>
            <w:r>
              <w:rPr>
                <w:b w:val="0"/>
                <w:color w:val="3B3D42"/>
                <w:sz w:val="18"/>
              </w:rPr>
              <w:t>[ ]</w:t>
            </w:r>
          </w:p>
        </w:tc>
      </w:tr>
      <w:tr>
        <w:tc>
          <w:tcPr>
            <w:tcW w:type="dxa" w:w="4706"/>
          </w:tcPr>
          <w:p>
            <w:pPr>
              <w:spacing w:after="40"/>
            </w:pPr>
            <w:r>
              <w:rPr>
                <w:b w:val="0"/>
                <w:color w:val="3B3D42"/>
                <w:sz w:val="18"/>
              </w:rPr>
              <w:t>Wie werden Zugriffsrechte vergeben und protokolliert?</w:t>
            </w:r>
          </w:p>
        </w:tc>
        <w:tc>
          <w:tcPr>
            <w:tcW w:type="dxa" w:w="4706"/>
          </w:tcPr>
          <w:p>
            <w:pPr>
              <w:spacing w:after="40"/>
            </w:pPr>
            <w:r>
              <w:rPr>
                <w:b w:val="0"/>
                <w:color w:val="3B3D42"/>
                <w:sz w:val="18"/>
              </w:rPr>
              <w:t>[ ]</w:t>
            </w:r>
          </w:p>
        </w:tc>
      </w:tr>
      <w:tr>
        <w:tc>
          <w:tcPr>
            <w:tcW w:type="dxa" w:w="4706"/>
          </w:tcPr>
          <w:p>
            <w:pPr>
              <w:spacing w:after="40"/>
            </w:pPr>
            <w:r>
              <w:rPr>
                <w:b w:val="0"/>
                <w:color w:val="3B3D42"/>
                <w:sz w:val="18"/>
              </w:rPr>
              <w:t>Wie lange werden Daten gespeichert und wie löschen wir?</w:t>
            </w:r>
          </w:p>
        </w:tc>
        <w:tc>
          <w:tcPr>
            <w:tcW w:type="dxa" w:w="4706"/>
          </w:tcPr>
          <w:p>
            <w:pPr>
              <w:spacing w:after="40"/>
            </w:pPr>
            <w:r>
              <w:rPr>
                <w:b w:val="0"/>
                <w:color w:val="3B3D42"/>
                <w:sz w:val="18"/>
              </w:rPr>
              <w:t>[ ]</w:t>
            </w:r>
          </w:p>
        </w:tc>
      </w:tr>
      <w:tr>
        <w:tc>
          <w:tcPr>
            <w:tcW w:type="dxa" w:w="4706"/>
          </w:tcPr>
          <w:p>
            <w:pPr>
              <w:spacing w:after="40"/>
            </w:pPr>
            <w:r>
              <w:rPr>
                <w:b w:val="0"/>
                <w:color w:val="3B3D42"/>
                <w:sz w:val="18"/>
              </w:rPr>
              <w:t>Ist eine Datenschutz-Folgenabschätzung nötig?</w:t>
            </w:r>
          </w:p>
        </w:tc>
        <w:tc>
          <w:tcPr>
            <w:tcW w:type="dxa" w:w="4706"/>
          </w:tcPr>
          <w:p>
            <w:pPr>
              <w:spacing w:after="40"/>
            </w:pPr>
            <w:r>
              <w:rPr>
                <w:b w:val="0"/>
                <w:color w:val="3B3D42"/>
                <w:sz w:val="18"/>
              </w:rPr>
              <w:t>[ ]</w:t>
            </w:r>
          </w:p>
        </w:tc>
      </w:tr>
    </w:tbl>
    <w:p/>
    <w:p>
      <w:r>
        <w:rPr>
          <w:b w:val="0"/>
        </w:rPr>
        <w:t>Datenreife: Prüfen Sie vor dem Start an 20 echten Fällen, ob die Daten für den Anwendungsfall reichen: Sind Pflichtangaben vorhanden, einheitlich und aktuell? Wer pflegt sie künftig? Fällt die Prüfung schlecht aus, ist die Datenaufbereitung der erste Schritt des Projekts und gehört ins Budget.</w:t>
      </w:r>
    </w:p>
    <w:p>
      <w:r>
        <w:rPr>
          <w:b w:val="0"/>
        </w:rPr>
        <w:t>Hinweis: Verarbeitet ein Anbieter personenbezogene Daten in Ihrem Auftrag, erfolgt das nach Art. 28 Abs. 3 DSGVO auf Grundlage eines Vertrags. Eine Datenschutz-Folgenabschätzung nach Art. 35 DSGVO ist nötig, wenn die Verarbeitung voraussichtlich ein hohes Risiko für die Rechte und Freiheiten von Personen hat, insbesondere bei neuen Technologien. Ihr Datenschutzbeauftragter oder Ihre Datenschutzberatung entscheidet im Einzelfall.</w:t>
      </w:r>
    </w:p>
    <w:p>
      <w:r>
        <w:rPr>
          <w:b w:val="0"/>
        </w:rPr>
        <w:t>Beispiel (fiktiv): A1 nutzt E-Mails und PDF aus dem Sammelpostfach (Qualität 3), den Artikelstamm aus dem ERP (Qualität 3) und eine Liste der Kundenartikelnummern in Excel (Qualität 2, muss bereinigt werden). Personenbezug: Name und Telefonnummer von Ansprechpartnern. Aufbereitung: Kundenartikelnummern bereinigen, rund 3 Personentage. Anbieter: Verarbeitung in der EU, Vertrag zur Auftragsverarbeitung wird vor Start geschlossen.</w:t>
      </w:r>
    </w:p>
    <w:p>
      <w:pPr>
        <w:pStyle w:val="Heading2"/>
      </w:pPr>
      <w:r>
        <w:rPr>
          <w:b w:val="0"/>
          <w:color w:val="16171A"/>
        </w:rPr>
        <w:t>7. Governance: Rollen, Entscheidungen, Regeln</w:t>
      </w:r>
    </w:p>
    <w:p>
      <w:r>
        <w:rPr>
          <w:b w:val="0"/>
        </w:rPr>
        <w:t>So füllen Sie das aus: Klären Sie, wer was entscheidet. Mittelständische Unternehmen brauchen dafür kein Gremium mit Satzung. Eine Person mit Entscheidungsbefugnis und ein kleiner Kreis, der sich alle zwei bis vier Wochen kurz abstimmt, reicht.</w:t>
      </w:r>
    </w:p>
    <w:p>
      <w:pPr>
        <w:pStyle w:val="Heading3"/>
      </w:pPr>
      <w:r>
        <w:rPr>
          <w:b w:val="0"/>
          <w:color w:val="16171A"/>
        </w:rPr>
        <w:t>7.1 Rollen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Rolle</w:t>
            </w:r>
          </w:p>
        </w:tc>
        <w:tc>
          <w:tcPr>
            <w:tcW w:type="dxa" w:w="3137"/>
            <w:shd w:val="clear" w:color="auto" w:fill="F3F4F6"/>
          </w:tcPr>
          <w:p>
            <w:pPr>
              <w:spacing w:after="40"/>
            </w:pPr>
            <w:r>
              <w:rPr>
                <w:b/>
                <w:color w:val="16171A"/>
                <w:sz w:val="18"/>
              </w:rPr>
              <w:t>Aufgabe</w:t>
            </w:r>
          </w:p>
        </w:tc>
        <w:tc>
          <w:tcPr>
            <w:tcW w:type="dxa" w:w="3137"/>
            <w:shd w:val="clear" w:color="auto" w:fill="F3F4F6"/>
          </w:tcPr>
          <w:p>
            <w:pPr>
              <w:spacing w:after="40"/>
            </w:pPr>
            <w:r>
              <w:rPr>
                <w:b/>
                <w:color w:val="16171A"/>
                <w:sz w:val="18"/>
              </w:rPr>
              <w:t>Name</w:t>
            </w:r>
          </w:p>
        </w:tc>
      </w:tr>
      <w:tr>
        <w:tc>
          <w:tcPr>
            <w:tcW w:type="dxa" w:w="3137"/>
          </w:tcPr>
          <w:p>
            <w:pPr>
              <w:spacing w:after="40"/>
            </w:pPr>
            <w:r>
              <w:rPr>
                <w:b w:val="0"/>
                <w:color w:val="3B3D42"/>
                <w:sz w:val="18"/>
              </w:rPr>
              <w:t>Sponsor (Geschäftsführung)</w:t>
            </w:r>
          </w:p>
        </w:tc>
        <w:tc>
          <w:tcPr>
            <w:tcW w:type="dxa" w:w="3137"/>
          </w:tcPr>
          <w:p>
            <w:pPr>
              <w:spacing w:after="40"/>
            </w:pPr>
            <w:r>
              <w:rPr>
                <w:b w:val="0"/>
                <w:color w:val="3B3D42"/>
                <w:sz w:val="18"/>
              </w:rPr>
              <w:t>Gibt Budget frei, entscheidet bei Konflikten, hält das Thema oben</w:t>
            </w:r>
          </w:p>
        </w:tc>
        <w:tc>
          <w:tcPr>
            <w:tcW w:type="dxa" w:w="3137"/>
          </w:tcPr>
          <w:p>
            <w:pPr>
              <w:spacing w:after="40"/>
            </w:pPr>
            <w:r>
              <w:rPr>
                <w:b w:val="0"/>
                <w:color w:val="3B3D42"/>
                <w:sz w:val="18"/>
              </w:rPr>
              <w:t>[ ]</w:t>
            </w:r>
          </w:p>
        </w:tc>
      </w:tr>
      <w:tr>
        <w:tc>
          <w:tcPr>
            <w:tcW w:type="dxa" w:w="3137"/>
          </w:tcPr>
          <w:p>
            <w:pPr>
              <w:spacing w:after="40"/>
            </w:pPr>
            <w:r>
              <w:rPr>
                <w:b w:val="0"/>
                <w:color w:val="3B3D42"/>
                <w:sz w:val="18"/>
              </w:rPr>
              <w:t>KI-Verantwortliche/r</w:t>
            </w:r>
          </w:p>
        </w:tc>
        <w:tc>
          <w:tcPr>
            <w:tcW w:type="dxa" w:w="3137"/>
          </w:tcPr>
          <w:p>
            <w:pPr>
              <w:spacing w:after="40"/>
            </w:pPr>
            <w:r>
              <w:rPr>
                <w:b w:val="0"/>
                <w:color w:val="3B3D42"/>
                <w:sz w:val="18"/>
              </w:rPr>
              <w:t>Koordiniert Strategie, Tool-Register, Schulung, berichtet an den Sponsor</w:t>
            </w:r>
          </w:p>
        </w:tc>
        <w:tc>
          <w:tcPr>
            <w:tcW w:type="dxa" w:w="3137"/>
          </w:tcPr>
          <w:p>
            <w:pPr>
              <w:spacing w:after="40"/>
            </w:pPr>
            <w:r>
              <w:rPr>
                <w:b w:val="0"/>
                <w:color w:val="3B3D42"/>
                <w:sz w:val="18"/>
              </w:rPr>
              <w:t>[ ]</w:t>
            </w:r>
          </w:p>
        </w:tc>
      </w:tr>
      <w:tr>
        <w:tc>
          <w:tcPr>
            <w:tcW w:type="dxa" w:w="3137"/>
          </w:tcPr>
          <w:p>
            <w:pPr>
              <w:spacing w:after="40"/>
            </w:pPr>
            <w:r>
              <w:rPr>
                <w:b w:val="0"/>
                <w:color w:val="3B3D42"/>
                <w:sz w:val="18"/>
              </w:rPr>
              <w:t>Fachbereich-Owner pro Anwendungsfall</w:t>
            </w:r>
          </w:p>
        </w:tc>
        <w:tc>
          <w:tcPr>
            <w:tcW w:type="dxa" w:w="3137"/>
          </w:tcPr>
          <w:p>
            <w:pPr>
              <w:spacing w:after="40"/>
            </w:pPr>
            <w:r>
              <w:rPr>
                <w:b w:val="0"/>
                <w:color w:val="3B3D42"/>
                <w:sz w:val="18"/>
              </w:rPr>
              <w:t>Kennt den Ablauf, definiert Erfolgskriterien, prüft Ergebnisse</w:t>
            </w:r>
          </w:p>
        </w:tc>
        <w:tc>
          <w:tcPr>
            <w:tcW w:type="dxa" w:w="3137"/>
          </w:tcPr>
          <w:p>
            <w:pPr>
              <w:spacing w:after="40"/>
            </w:pPr>
            <w:r>
              <w:rPr>
                <w:b w:val="0"/>
                <w:color w:val="3B3D42"/>
                <w:sz w:val="18"/>
              </w:rPr>
              <w:t>[ ]</w:t>
            </w:r>
          </w:p>
        </w:tc>
      </w:tr>
      <w:tr>
        <w:tc>
          <w:tcPr>
            <w:tcW w:type="dxa" w:w="3137"/>
          </w:tcPr>
          <w:p>
            <w:pPr>
              <w:spacing w:after="40"/>
            </w:pPr>
            <w:r>
              <w:rPr>
                <w:b w:val="0"/>
                <w:color w:val="3B3D42"/>
                <w:sz w:val="18"/>
              </w:rPr>
              <w:t>IT</w:t>
            </w:r>
          </w:p>
        </w:tc>
        <w:tc>
          <w:tcPr>
            <w:tcW w:type="dxa" w:w="3137"/>
          </w:tcPr>
          <w:p>
            <w:pPr>
              <w:spacing w:after="40"/>
            </w:pPr>
            <w:r>
              <w:rPr>
                <w:b w:val="0"/>
                <w:color w:val="3B3D42"/>
                <w:sz w:val="18"/>
              </w:rPr>
              <w:t>Systemzugang, Sicherheit, Betrieb, Schnittstellen</w:t>
            </w:r>
          </w:p>
        </w:tc>
        <w:tc>
          <w:tcPr>
            <w:tcW w:type="dxa" w:w="3137"/>
          </w:tcPr>
          <w:p>
            <w:pPr>
              <w:spacing w:after="40"/>
            </w:pPr>
            <w:r>
              <w:rPr>
                <w:b w:val="0"/>
                <w:color w:val="3B3D42"/>
                <w:sz w:val="18"/>
              </w:rPr>
              <w:t>[ ]</w:t>
            </w:r>
          </w:p>
        </w:tc>
      </w:tr>
      <w:tr>
        <w:tc>
          <w:tcPr>
            <w:tcW w:type="dxa" w:w="3137"/>
          </w:tcPr>
          <w:p>
            <w:pPr>
              <w:spacing w:after="40"/>
            </w:pPr>
            <w:r>
              <w:rPr>
                <w:b w:val="0"/>
                <w:color w:val="3B3D42"/>
                <w:sz w:val="18"/>
              </w:rPr>
              <w:t>Datenschutz</w:t>
            </w:r>
          </w:p>
        </w:tc>
        <w:tc>
          <w:tcPr>
            <w:tcW w:type="dxa" w:w="3137"/>
          </w:tcPr>
          <w:p>
            <w:pPr>
              <w:spacing w:after="40"/>
            </w:pPr>
            <w:r>
              <w:rPr>
                <w:b w:val="0"/>
                <w:color w:val="3B3D42"/>
                <w:sz w:val="18"/>
              </w:rPr>
              <w:t>Prüft Verträge, Datenflüsse und Folgenabschätzung</w:t>
            </w:r>
          </w:p>
        </w:tc>
        <w:tc>
          <w:tcPr>
            <w:tcW w:type="dxa" w:w="3137"/>
          </w:tcPr>
          <w:p>
            <w:pPr>
              <w:spacing w:after="40"/>
            </w:pPr>
            <w:r>
              <w:rPr>
                <w:b w:val="0"/>
                <w:color w:val="3B3D42"/>
                <w:sz w:val="18"/>
              </w:rPr>
              <w:t>[ ]</w:t>
            </w:r>
          </w:p>
        </w:tc>
      </w:tr>
      <w:tr>
        <w:tc>
          <w:tcPr>
            <w:tcW w:type="dxa" w:w="3137"/>
          </w:tcPr>
          <w:p>
            <w:pPr>
              <w:spacing w:after="40"/>
            </w:pPr>
            <w:r>
              <w:rPr>
                <w:b w:val="0"/>
                <w:color w:val="3B3D42"/>
                <w:sz w:val="18"/>
              </w:rPr>
              <w:t>Betriebsrat (falls vorhanden)</w:t>
            </w:r>
          </w:p>
        </w:tc>
        <w:tc>
          <w:tcPr>
            <w:tcW w:type="dxa" w:w="3137"/>
          </w:tcPr>
          <w:p>
            <w:pPr>
              <w:spacing w:after="40"/>
            </w:pPr>
            <w:r>
              <w:rPr>
                <w:b w:val="0"/>
                <w:color w:val="3B3D42"/>
                <w:sz w:val="18"/>
              </w:rPr>
              <w:t>Beteiligung nach BetrVG, siehe Abschnitt 8</w:t>
            </w:r>
          </w:p>
        </w:tc>
        <w:tc>
          <w:tcPr>
            <w:tcW w:type="dxa" w:w="3137"/>
          </w:tcPr>
          <w:p>
            <w:pPr>
              <w:spacing w:after="40"/>
            </w:pPr>
            <w:r>
              <w:rPr>
                <w:b w:val="0"/>
                <w:color w:val="3B3D42"/>
                <w:sz w:val="18"/>
              </w:rPr>
              <w:t>[ ]</w:t>
            </w:r>
          </w:p>
        </w:tc>
      </w:tr>
    </w:tbl>
    <w:p/>
    <w:p>
      <w:r>
        <w:rPr>
          <w:b w:val="0"/>
        </w:rPr>
        <w:t>Die Bundesnetzagentur stellt klar, dass die KI-Verordnung weder einen KI-Beauftragten noch Zertifikate vorschreibt (Art. 4, Stand Oktober 2026). Die Rolle „KI-Verantwortliche/r“ ist hier eine Organisationsentscheidung, keine Pflicht.</w:t>
      </w:r>
    </w:p>
    <w:p>
      <w:pPr>
        <w:pStyle w:val="Heading3"/>
      </w:pPr>
      <w:r>
        <w:rPr>
          <w:b w:val="0"/>
          <w:color w:val="16171A"/>
        </w:rPr>
        <w:t>7.2 Entscheidungsweg</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Entscheidung</w:t>
            </w:r>
          </w:p>
        </w:tc>
        <w:tc>
          <w:tcPr>
            <w:tcW w:type="dxa" w:w="2353"/>
            <w:shd w:val="clear" w:color="auto" w:fill="F3F4F6"/>
          </w:tcPr>
          <w:p>
            <w:pPr>
              <w:spacing w:after="40"/>
            </w:pPr>
            <w:r>
              <w:rPr>
                <w:b/>
                <w:color w:val="16171A"/>
                <w:sz w:val="18"/>
              </w:rPr>
              <w:t>Wer entscheidet</w:t>
            </w:r>
          </w:p>
        </w:tc>
        <w:tc>
          <w:tcPr>
            <w:tcW w:type="dxa" w:w="2353"/>
            <w:shd w:val="clear" w:color="auto" w:fill="F3F4F6"/>
          </w:tcPr>
          <w:p>
            <w:pPr>
              <w:spacing w:after="40"/>
            </w:pPr>
            <w:r>
              <w:rPr>
                <w:b/>
                <w:color w:val="16171A"/>
                <w:sz w:val="18"/>
              </w:rPr>
              <w:t>Wer wird einbezogen</w:t>
            </w:r>
          </w:p>
        </w:tc>
        <w:tc>
          <w:tcPr>
            <w:tcW w:type="dxa" w:w="2353"/>
            <w:shd w:val="clear" w:color="auto" w:fill="F3F4F6"/>
          </w:tcPr>
          <w:p>
            <w:pPr>
              <w:spacing w:after="40"/>
            </w:pPr>
            <w:r>
              <w:rPr>
                <w:b/>
                <w:color w:val="16171A"/>
                <w:sz w:val="18"/>
              </w:rPr>
              <w:t>Frist</w:t>
            </w:r>
          </w:p>
        </w:tc>
      </w:tr>
      <w:tr>
        <w:tc>
          <w:tcPr>
            <w:tcW w:type="dxa" w:w="2353"/>
          </w:tcPr>
          <w:p>
            <w:pPr>
              <w:spacing w:after="40"/>
            </w:pPr>
            <w:r>
              <w:rPr>
                <w:b w:val="0"/>
                <w:color w:val="3B3D42"/>
                <w:sz w:val="18"/>
              </w:rPr>
              <w:t>Neues KI-Tool für die Nutzung im Unternehmen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Neuer Anwendungsfall mit Personendaten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Start oder Stopp eines Piloten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Vorfall (falsches Ergebnis, Datenabfluss)</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bl>
    <w:p/>
    <w:p>
      <w:r>
        <w:rPr>
          <w:b w:val="0"/>
        </w:rPr>
        <w:t>Beispiel (fiktiv): Neues Tool: KI-Verantwortliche entscheidet nach Prüfung durch IT und Datenschutz innerhalb von 10 Arbeitstagen. Anwendungsfall mit Personendaten: Sponsor entscheidet nach Stellungnahme des Datenschutzes. Piloten starten und stoppen: Sponsor auf Vorschlag des Fachbereich-Owners.</w:t>
      </w:r>
    </w:p>
    <w:p>
      <w:pPr>
        <w:pStyle w:val="Heading3"/>
      </w:pPr>
      <w:r>
        <w:rPr>
          <w:b w:val="0"/>
          <w:color w:val="16171A"/>
        </w:rPr>
        <w:t>7.3 KI-Richtlinie</w:t>
      </w:r>
    </w:p>
    <w:p>
      <w:r>
        <w:rPr>
          <w:b w:val="0"/>
        </w:rPr>
        <w:t xml:space="preserve">Eine kurze Richtlinie sagt allen Mitarbeitenden, welche Werkzeuge sie nutzen dürfen, welche Daten sie eingeben dürfen und wer Ergebnisse prüft. Bitkom empfiehlt Arbeitgebern, solche Regeln festzulegen, einschließlich der Frage, welche Tools zu welchem Zweck genutzt werden dürfen. Nach der Bitkom-Erhebung 2025 hatten erst 23 Prozent der Unternehmen Regeln aufgestellt. Eine fertige Vorlage dazu finden Sie unter </w:t>
      </w:r>
      <w:r>
        <w:rPr>
          <w:b w:val="0"/>
        </w:rPr>
        <w:t>KI-Richtlinie-Vorlage</w:t>
      </w:r>
      <w:r>
        <w:rPr>
          <w:color w:val="7A7B80"/>
        </w:rPr>
        <w:t xml:space="preserve"> (kaluna-digital.de/ressourcen/ki-richtlinie-vorlage/)</w:t>
      </w:r>
      <w:r>
        <w:rPr>
          <w:b w:val="0"/>
        </w:rPr>
        <w: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Punkt</w:t>
            </w:r>
          </w:p>
        </w:tc>
        <w:tc>
          <w:tcPr>
            <w:tcW w:type="dxa" w:w="4706"/>
            <w:shd w:val="clear" w:color="auto" w:fill="F3F4F6"/>
          </w:tcPr>
          <w:p>
            <w:pPr>
              <w:spacing w:after="40"/>
            </w:pPr>
            <w:r>
              <w:rPr>
                <w:b/>
                <w:color w:val="16171A"/>
                <w:sz w:val="18"/>
              </w:rPr>
              <w:t>Stand</w:t>
            </w:r>
          </w:p>
        </w:tc>
      </w:tr>
      <w:tr>
        <w:tc>
          <w:tcPr>
            <w:tcW w:type="dxa" w:w="4706"/>
          </w:tcPr>
          <w:p>
            <w:pPr>
              <w:spacing w:after="40"/>
            </w:pPr>
            <w:r>
              <w:rPr>
                <w:b w:val="0"/>
                <w:color w:val="3B3D42"/>
                <w:sz w:val="18"/>
              </w:rPr>
              <w:t>Richtlinie erstellt am</w:t>
            </w:r>
          </w:p>
        </w:tc>
        <w:tc>
          <w:tcPr>
            <w:tcW w:type="dxa" w:w="4706"/>
          </w:tcPr>
          <w:p>
            <w:pPr>
              <w:spacing w:after="40"/>
            </w:pPr>
            <w:r>
              <w:rPr>
                <w:b w:val="0"/>
                <w:color w:val="3B3D42"/>
                <w:sz w:val="18"/>
              </w:rPr>
              <w:t>[ ]</w:t>
            </w:r>
          </w:p>
        </w:tc>
      </w:tr>
      <w:tr>
        <w:tc>
          <w:tcPr>
            <w:tcW w:type="dxa" w:w="4706"/>
          </w:tcPr>
          <w:p>
            <w:pPr>
              <w:spacing w:after="40"/>
            </w:pPr>
            <w:r>
              <w:rPr>
                <w:b w:val="0"/>
                <w:color w:val="3B3D42"/>
                <w:sz w:val="18"/>
              </w:rPr>
              <w:t>Freigegeben durch</w:t>
            </w:r>
          </w:p>
        </w:tc>
        <w:tc>
          <w:tcPr>
            <w:tcW w:type="dxa" w:w="4706"/>
          </w:tcPr>
          <w:p>
            <w:pPr>
              <w:spacing w:after="40"/>
            </w:pPr>
            <w:r>
              <w:rPr>
                <w:b w:val="0"/>
                <w:color w:val="3B3D42"/>
                <w:sz w:val="18"/>
              </w:rPr>
              <w:t>[ ]</w:t>
            </w:r>
          </w:p>
        </w:tc>
      </w:tr>
      <w:tr>
        <w:tc>
          <w:tcPr>
            <w:tcW w:type="dxa" w:w="4706"/>
          </w:tcPr>
          <w:p>
            <w:pPr>
              <w:spacing w:after="40"/>
            </w:pPr>
            <w:r>
              <w:rPr>
                <w:b w:val="0"/>
                <w:color w:val="3B3D42"/>
                <w:sz w:val="18"/>
              </w:rPr>
              <w:t>Mitarbeitende informiert am</w:t>
            </w:r>
          </w:p>
        </w:tc>
        <w:tc>
          <w:tcPr>
            <w:tcW w:type="dxa" w:w="4706"/>
          </w:tcPr>
          <w:p>
            <w:pPr>
              <w:spacing w:after="40"/>
            </w:pPr>
            <w:r>
              <w:rPr>
                <w:b w:val="0"/>
                <w:color w:val="3B3D42"/>
                <w:sz w:val="18"/>
              </w:rPr>
              <w:t>[ ]</w:t>
            </w:r>
          </w:p>
        </w:tc>
      </w:tr>
      <w:tr>
        <w:tc>
          <w:tcPr>
            <w:tcW w:type="dxa" w:w="4706"/>
          </w:tcPr>
          <w:p>
            <w:pPr>
              <w:spacing w:after="40"/>
            </w:pPr>
            <w:r>
              <w:rPr>
                <w:b w:val="0"/>
                <w:color w:val="3B3D42"/>
                <w:sz w:val="18"/>
              </w:rPr>
              <w:t>Nächste Überprüfung</w:t>
            </w:r>
          </w:p>
        </w:tc>
        <w:tc>
          <w:tcPr>
            <w:tcW w:type="dxa" w:w="4706"/>
          </w:tcPr>
          <w:p>
            <w:pPr>
              <w:spacing w:after="40"/>
            </w:pPr>
            <w:r>
              <w:rPr>
                <w:b w:val="0"/>
                <w:color w:val="3B3D42"/>
                <w:sz w:val="18"/>
              </w:rPr>
              <w:t>[ ]</w:t>
            </w:r>
          </w:p>
        </w:tc>
      </w:tr>
    </w:tbl>
    <w:p/>
    <w:p>
      <w:pPr>
        <w:pStyle w:val="Heading3"/>
      </w:pPr>
      <w:r>
        <w:rPr>
          <w:b w:val="0"/>
          <w:color w:val="16171A"/>
        </w:rPr>
        <w:t>7.4 Tool-Register</w:t>
      </w:r>
    </w:p>
    <w:p>
      <w:r>
        <w:rPr>
          <w:b w:val="0"/>
        </w:rPr>
        <w:t>Führen Sie eine Liste aller KI-Werkzeuge, die im Unternehmen im Einsatz sind. Sie ist die Grundlage für Datenschutz, Kosten, Schulung und die rechtliche Einordnung.</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176"/>
        <w:gridCol w:w="1176"/>
        <w:gridCol w:w="1176"/>
        <w:gridCol w:w="1176"/>
        <w:gridCol w:w="1176"/>
        <w:gridCol w:w="1176"/>
        <w:gridCol w:w="1176"/>
        <w:gridCol w:w="1176"/>
      </w:tblGrid>
      <w:tr>
        <w:tc>
          <w:tcPr>
            <w:tcW w:type="dxa" w:w="1176"/>
            <w:shd w:val="clear" w:color="auto" w:fill="F3F4F6"/>
          </w:tcPr>
          <w:p>
            <w:pPr>
              <w:spacing w:after="40"/>
            </w:pPr>
            <w:r>
              <w:rPr>
                <w:b/>
                <w:color w:val="16171A"/>
                <w:sz w:val="18"/>
              </w:rPr>
              <w:t>Tool</w:t>
            </w:r>
          </w:p>
        </w:tc>
        <w:tc>
          <w:tcPr>
            <w:tcW w:type="dxa" w:w="1176"/>
            <w:shd w:val="clear" w:color="auto" w:fill="F3F4F6"/>
          </w:tcPr>
          <w:p>
            <w:pPr>
              <w:spacing w:after="40"/>
            </w:pPr>
            <w:r>
              <w:rPr>
                <w:b/>
                <w:color w:val="16171A"/>
                <w:sz w:val="18"/>
              </w:rPr>
              <w:t>Zweck</w:t>
            </w:r>
          </w:p>
        </w:tc>
        <w:tc>
          <w:tcPr>
            <w:tcW w:type="dxa" w:w="1176"/>
            <w:shd w:val="clear" w:color="auto" w:fill="F3F4F6"/>
          </w:tcPr>
          <w:p>
            <w:pPr>
              <w:spacing w:after="40"/>
            </w:pPr>
            <w:r>
              <w:rPr>
                <w:b/>
                <w:color w:val="16171A"/>
                <w:sz w:val="18"/>
              </w:rPr>
              <w:t>Wer nutzt es?</w:t>
            </w:r>
          </w:p>
        </w:tc>
        <w:tc>
          <w:tcPr>
            <w:tcW w:type="dxa" w:w="1176"/>
            <w:shd w:val="clear" w:color="auto" w:fill="F3F4F6"/>
          </w:tcPr>
          <w:p>
            <w:pPr>
              <w:spacing w:after="40"/>
            </w:pPr>
            <w:r>
              <w:rPr>
                <w:b/>
                <w:color w:val="16171A"/>
                <w:sz w:val="18"/>
              </w:rPr>
              <w:t>Datenarten</w:t>
            </w:r>
          </w:p>
        </w:tc>
        <w:tc>
          <w:tcPr>
            <w:tcW w:type="dxa" w:w="1176"/>
            <w:shd w:val="clear" w:color="auto" w:fill="F3F4F6"/>
          </w:tcPr>
          <w:p>
            <w:pPr>
              <w:spacing w:after="40"/>
            </w:pPr>
            <w:r>
              <w:rPr>
                <w:b/>
                <w:color w:val="16171A"/>
                <w:sz w:val="18"/>
              </w:rPr>
              <w:t>Vertrag zur Auftragsverarbeitung</w:t>
            </w:r>
          </w:p>
        </w:tc>
        <w:tc>
          <w:tcPr>
            <w:tcW w:type="dxa" w:w="1176"/>
            <w:shd w:val="clear" w:color="auto" w:fill="F3F4F6"/>
          </w:tcPr>
          <w:p>
            <w:pPr>
              <w:spacing w:after="40"/>
            </w:pPr>
            <w:r>
              <w:rPr>
                <w:b/>
                <w:color w:val="16171A"/>
                <w:sz w:val="18"/>
              </w:rPr>
              <w:t>Risikoklasse laut Abschnitt 8</w:t>
            </w:r>
          </w:p>
        </w:tc>
        <w:tc>
          <w:tcPr>
            <w:tcW w:type="dxa" w:w="1176"/>
            <w:shd w:val="clear" w:color="auto" w:fill="F3F4F6"/>
          </w:tcPr>
          <w:p>
            <w:pPr>
              <w:spacing w:after="40"/>
            </w:pPr>
            <w:r>
              <w:rPr>
                <w:b/>
                <w:color w:val="16171A"/>
                <w:sz w:val="18"/>
              </w:rPr>
              <w:t>Verantwortlich</w:t>
            </w:r>
          </w:p>
        </w:tc>
        <w:tc>
          <w:tcPr>
            <w:tcW w:type="dxa" w:w="1176"/>
            <w:shd w:val="clear" w:color="auto" w:fill="F3F4F6"/>
          </w:tcPr>
          <w:p>
            <w:pPr>
              <w:spacing w:after="40"/>
            </w:pPr>
            <w:r>
              <w:rPr>
                <w:b/>
                <w:color w:val="16171A"/>
                <w:sz w:val="18"/>
              </w:rPr>
              <w:t>Geprüft am</w:t>
            </w:r>
          </w:p>
        </w:tc>
      </w:tr>
      <w:tr>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r>
      <w:tr>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c>
          <w:tcPr>
            <w:tcW w:type="dxa" w:w="1176"/>
          </w:tcPr>
          <w:p>
            <w:pPr>
              <w:spacing w:after="40"/>
            </w:pPr>
            <w:r>
              <w:rPr>
                <w:b w:val="0"/>
                <w:color w:val="3B3D42"/>
                <w:sz w:val="18"/>
              </w:rPr>
              <w:t>[ ]</w:t>
            </w:r>
          </w:p>
        </w:tc>
      </w:tr>
    </w:tbl>
    <w:p/>
    <w:p>
      <w:r>
        <w:rPr>
          <w:b w:val="0"/>
        </w:rPr>
        <w:t>Beispiel (fiktiv): Microsoft Copilot (Wissensassistent, Vertrieb und Innendienst, interne Produktdokumente, Vertrag im Rahmen des Microsoft-Vertrags vorhanden, minimales Risiko, KI-Verantwortliche, geprüft am 15.01.).</w:t>
      </w:r>
    </w:p>
    <w:p>
      <w:pPr>
        <w:pStyle w:val="Heading2"/>
      </w:pPr>
      <w:r>
        <w:rPr>
          <w:b w:val="0"/>
          <w:color w:val="16171A"/>
        </w:rPr>
        <w:t>8. Recht und Risiko</w:t>
      </w:r>
    </w:p>
    <w:p>
      <w:r>
        <w:rPr>
          <w:b w:val="0"/>
        </w:rPr>
        <w:t>Dieser Abschnitt gibt einen Überblick, Stand Oktober 2026. Er ersetzt keine Rechtsberatung. Lassen Sie kritische Fälle von Ihrem Datenschutzbeauftragten oder einer Fachkanzlei prüfen.</w:t>
      </w:r>
    </w:p>
    <w:p>
      <w:pPr>
        <w:pStyle w:val="Heading3"/>
      </w:pPr>
      <w:r>
        <w:rPr>
          <w:b w:val="0"/>
          <w:color w:val="16171A"/>
        </w:rPr>
        <w:t>8.1 Die Risikoklassen der EU-KI-Verordnung in einfachen Worten</w:t>
      </w:r>
    </w:p>
    <w:p>
      <w:r>
        <w:rPr>
          <w:b w:val="0"/>
        </w:rPr>
        <w:t>Die KI-Verordnung (Verordnung (EU) 2024/1689) teilt KI-Systeme laut Bundesnetzagentur in vier Stufen ein. Als Unternehmen, das KI-Systeme einsetzt, sind Sie „Betreiber“. Wer KI-Systeme entwickelt und anbietet, ist „Anbieter“ und hat weitergehende Pflichten.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Stufe</w:t>
            </w:r>
          </w:p>
        </w:tc>
        <w:tc>
          <w:tcPr>
            <w:tcW w:type="dxa" w:w="2353"/>
            <w:shd w:val="clear" w:color="auto" w:fill="F3F4F6"/>
          </w:tcPr>
          <w:p>
            <w:pPr>
              <w:spacing w:after="40"/>
            </w:pPr>
            <w:r>
              <w:rPr>
                <w:b/>
                <w:color w:val="16171A"/>
                <w:sz w:val="18"/>
              </w:rPr>
              <w:t>Bedeutung</w:t>
            </w:r>
          </w:p>
        </w:tc>
        <w:tc>
          <w:tcPr>
            <w:tcW w:type="dxa" w:w="2353"/>
            <w:shd w:val="clear" w:color="auto" w:fill="F3F4F6"/>
          </w:tcPr>
          <w:p>
            <w:pPr>
              <w:spacing w:after="40"/>
            </w:pPr>
            <w:r>
              <w:rPr>
                <w:b/>
                <w:color w:val="16171A"/>
                <w:sz w:val="18"/>
              </w:rPr>
              <w:t>Beispiele</w:t>
            </w:r>
          </w:p>
        </w:tc>
        <w:tc>
          <w:tcPr>
            <w:tcW w:type="dxa" w:w="2353"/>
            <w:shd w:val="clear" w:color="auto" w:fill="F3F4F6"/>
          </w:tcPr>
          <w:p>
            <w:pPr>
              <w:spacing w:after="40"/>
            </w:pPr>
            <w:r>
              <w:rPr>
                <w:b/>
                <w:color w:val="16171A"/>
                <w:sz w:val="18"/>
              </w:rPr>
              <w:t>Was Sie tun</w:t>
            </w:r>
          </w:p>
        </w:tc>
      </w:tr>
      <w:tr>
        <w:tc>
          <w:tcPr>
            <w:tcW w:type="dxa" w:w="2353"/>
          </w:tcPr>
          <w:p>
            <w:pPr>
              <w:spacing w:after="40"/>
            </w:pPr>
            <w:r>
              <w:rPr>
                <w:b w:val="0"/>
                <w:color w:val="3B3D42"/>
                <w:sz w:val="18"/>
              </w:rPr>
              <w:t>Unannehmbares Risiko</w:t>
            </w:r>
          </w:p>
        </w:tc>
        <w:tc>
          <w:tcPr>
            <w:tcW w:type="dxa" w:w="2353"/>
            <w:shd w:val="clear" w:color="auto" w:fill="FBEAE5"/>
          </w:tcPr>
          <w:p>
            <w:pPr>
              <w:spacing w:after="40"/>
            </w:pPr>
            <w:r>
              <w:rPr>
                <w:b w:val="0"/>
                <w:color w:val="3B3D42"/>
                <w:sz w:val="18"/>
              </w:rPr>
              <w:t>Verboten. Die Bundesnetzagentur nennt acht verbotene Praktiken, sie gelten seit 2. Februar 2025. Der Omnibus ergänzt Verbote für KI-Systeme zur Erzeugung nicht einvernehmlicher intimer Darstellungen und von Missbrauchsdarstellungen (laut Heuking ab 2. Dezember 2026).</w:t>
            </w:r>
          </w:p>
        </w:tc>
        <w:tc>
          <w:tcPr>
            <w:tcW w:type="dxa" w:w="2353"/>
          </w:tcPr>
          <w:p>
            <w:pPr>
              <w:spacing w:after="40"/>
            </w:pPr>
            <w:r>
              <w:rPr>
                <w:b w:val="0"/>
                <w:color w:val="3B3D42"/>
                <w:sz w:val="18"/>
              </w:rPr>
              <w:t>Manipulation, Social Scoring, Emotionserkennung am Arbeitsplatz (Ausnahme: medizinische oder Sicherheitszwecke)</w:t>
            </w:r>
          </w:p>
        </w:tc>
        <w:tc>
          <w:tcPr>
            <w:tcW w:type="dxa" w:w="2353"/>
          </w:tcPr>
          <w:p>
            <w:pPr>
              <w:spacing w:after="40"/>
            </w:pPr>
            <w:r>
              <w:rPr>
                <w:b w:val="0"/>
                <w:color w:val="3B3D42"/>
                <w:sz w:val="18"/>
              </w:rPr>
              <w:t>Nicht einsetzen. Prüfen, ob ein geplanter Fall in die Nähe kommt, etwa Software, die Stimmungen von Mitarbeitenden oder Anrufern auswertet.</w:t>
            </w:r>
          </w:p>
        </w:tc>
      </w:tr>
      <w:tr>
        <w:tc>
          <w:tcPr>
            <w:tcW w:type="dxa" w:w="2353"/>
          </w:tcPr>
          <w:p>
            <w:pPr>
              <w:spacing w:after="40"/>
            </w:pPr>
            <w:r>
              <w:rPr>
                <w:b w:val="0"/>
                <w:color w:val="3B3D42"/>
                <w:sz w:val="18"/>
              </w:rPr>
              <w:t>Hohes Risiko</w:t>
            </w:r>
          </w:p>
        </w:tc>
        <w:tc>
          <w:tcPr>
            <w:tcW w:type="dxa" w:w="2353"/>
          </w:tcPr>
          <w:p>
            <w:pPr>
              <w:spacing w:after="40"/>
            </w:pPr>
            <w:r>
              <w:rPr>
                <w:b w:val="0"/>
                <w:color w:val="3B3D42"/>
                <w:sz w:val="18"/>
              </w:rPr>
              <w:t>Strenge Anforderungen. Ob ein System dazu gehört, hängt vom Verwendungszweck ab.</w:t>
            </w:r>
          </w:p>
        </w:tc>
        <w:tc>
          <w:tcPr>
            <w:tcW w:type="dxa" w:w="2353"/>
          </w:tcPr>
          <w:p>
            <w:pPr>
              <w:spacing w:after="40"/>
            </w:pPr>
            <w:r>
              <w:rPr>
                <w:b w:val="0"/>
                <w:color w:val="3B3D42"/>
                <w:sz w:val="18"/>
              </w:rPr>
              <w:t>Anhang III nennt unter anderem Systeme für Einstellung und Bewerberauswahl, für Entscheidungen über Beförderung, Kündigung oder Aufgabenverteilung und für Leistungs- und Verhaltensüberwachung von Beschäftigten sowie zur Bewertung der Kreditwürdigkeit natürlicher Personen</w:t>
            </w:r>
          </w:p>
        </w:tc>
        <w:tc>
          <w:tcPr>
            <w:tcW w:type="dxa" w:w="2353"/>
          </w:tcPr>
          <w:p>
            <w:pPr>
              <w:spacing w:after="40"/>
            </w:pPr>
            <w:r>
              <w:rPr>
                <w:b w:val="0"/>
                <w:color w:val="3B3D42"/>
                <w:sz w:val="18"/>
              </w:rPr>
              <w:t>Im Mittelstand zunächst meiden oder Fachrat einholen. Die Anwendung ist nach dem Omnibus für eigenständige Systeme (Anhang III) auf den 2. Dezember 2027 verschoben, für Systeme in regulierten Produkten (Anhang I) auf den 2. August 2028.</w:t>
            </w:r>
          </w:p>
        </w:tc>
      </w:tr>
      <w:tr>
        <w:tc>
          <w:tcPr>
            <w:tcW w:type="dxa" w:w="2353"/>
          </w:tcPr>
          <w:p>
            <w:pPr>
              <w:spacing w:after="40"/>
            </w:pPr>
            <w:r>
              <w:rPr>
                <w:b w:val="0"/>
                <w:color w:val="3B3D42"/>
                <w:sz w:val="18"/>
              </w:rPr>
              <w:t>Begrenztes Risiko</w:t>
            </w:r>
          </w:p>
        </w:tc>
        <w:tc>
          <w:tcPr>
            <w:tcW w:type="dxa" w:w="2353"/>
          </w:tcPr>
          <w:p>
            <w:pPr>
              <w:spacing w:after="40"/>
            </w:pPr>
            <w:r>
              <w:rPr>
                <w:b w:val="0"/>
                <w:color w:val="3B3D42"/>
                <w:sz w:val="18"/>
              </w:rPr>
              <w:t>Transparenzpflichten</w:t>
            </w:r>
          </w:p>
        </w:tc>
        <w:tc>
          <w:tcPr>
            <w:tcW w:type="dxa" w:w="2353"/>
          </w:tcPr>
          <w:p>
            <w:pPr>
              <w:spacing w:after="40"/>
            </w:pPr>
            <w:r>
              <w:rPr>
                <w:b w:val="0"/>
                <w:color w:val="3B3D42"/>
                <w:sz w:val="18"/>
              </w:rPr>
              <w:t>Chatbots für Kunden, KI-erzeugte oder -veränderte Bilder, Audio und Video</w:t>
            </w:r>
          </w:p>
        </w:tc>
        <w:tc>
          <w:tcPr>
            <w:tcW w:type="dxa" w:w="2353"/>
          </w:tcPr>
          <w:p>
            <w:pPr>
              <w:spacing w:after="40"/>
            </w:pPr>
            <w:r>
              <w:rPr>
                <w:b w:val="0"/>
                <w:color w:val="3B3D42"/>
                <w:sz w:val="18"/>
              </w:rPr>
              <w:t>Sicherstellen, dass Nutzer merken, dass sie mit einer KI sprechen (Art. 50 Abs. 1, vor allem Pflicht der Anbieter, die Chatbot-Lösung gestaltet sie also mit). Deepfakes und KI-Texte zu Themen von öffentlichem Interesse als KI-erzeugt kennzeichnen (Art. 50 Abs. 4, Pflicht der Betreiber; Ausnahme für Texte mit menschlicher redaktioneller Kontrolle). Die Pflichten gelten seit 2. August 2026. Für die maschinenlesbare Kennzeichnung durch Anbieter generativer Systeme, die schon vor diesem Datum am Markt waren, gilt eine Übergangsfrist bis 2. Dezember 2026.</w:t>
            </w:r>
          </w:p>
        </w:tc>
      </w:tr>
      <w:tr>
        <w:tc>
          <w:tcPr>
            <w:tcW w:type="dxa" w:w="2353"/>
          </w:tcPr>
          <w:p>
            <w:pPr>
              <w:spacing w:after="40"/>
            </w:pPr>
            <w:r>
              <w:rPr>
                <w:b w:val="0"/>
                <w:color w:val="3B3D42"/>
                <w:sz w:val="18"/>
              </w:rPr>
              <w:t>Minimales Risiko</w:t>
            </w:r>
          </w:p>
        </w:tc>
        <w:tc>
          <w:tcPr>
            <w:tcW w:type="dxa" w:w="2353"/>
          </w:tcPr>
          <w:p>
            <w:pPr>
              <w:spacing w:after="40"/>
            </w:pPr>
            <w:r>
              <w:rPr>
                <w:b w:val="0"/>
                <w:color w:val="3B3D42"/>
                <w:sz w:val="18"/>
              </w:rPr>
              <w:t>Weitgehend unreguliert</w:t>
            </w:r>
          </w:p>
        </w:tc>
        <w:tc>
          <w:tcPr>
            <w:tcW w:type="dxa" w:w="2353"/>
          </w:tcPr>
          <w:p>
            <w:pPr>
              <w:spacing w:after="40"/>
            </w:pPr>
            <w:r>
              <w:rPr>
                <w:b w:val="0"/>
                <w:color w:val="3B3D42"/>
                <w:sz w:val="18"/>
              </w:rPr>
              <w:t>Textassistenten für interne Zwecke, Übersetzung, Rechtschreibprüfung, Zusammenfassungen</w:t>
            </w:r>
          </w:p>
        </w:tc>
        <w:tc>
          <w:tcPr>
            <w:tcW w:type="dxa" w:w="2353"/>
          </w:tcPr>
          <w:p>
            <w:pPr>
              <w:spacing w:after="40"/>
            </w:pPr>
            <w:r>
              <w:rPr>
                <w:b w:val="0"/>
                <w:color w:val="3B3D42"/>
                <w:sz w:val="18"/>
              </w:rPr>
              <w:t>Normale Sorgfalt, Artikel 4 beachten</w:t>
            </w:r>
          </w:p>
        </w:tc>
      </w:tr>
    </w:tbl>
    <w:p/>
    <w:p>
      <w:r>
        <w:rPr>
          <w:b w:val="0"/>
        </w:rPr>
        <w:t>Quellen für die Stufen und Verbote: Bundesnetzagentur, Fragen und Antworten zur KI-Verordnung. Quellen für die Fristen: Verordnung (EU) 2026/1744 (Digital-Omnibus, in Kraft seit 27. Juli 2026 laut IHK) und die Auswertung von Heuking.</w:t>
      </w:r>
    </w:p>
    <w:p>
      <w:r>
        <w:rPr>
          <w:b w:val="0"/>
        </w:rPr>
        <w:t>Hinweis: Die Omnibus-Änderung verschiebt vor allem die Hochrisiko-Pflichten. Die Pflicht zur KI-Kompetenz (Art. 4) und die Transparenzpflichten nach Art. 50 bleiben davon im Kern unberührt. Prüfen Sie Fristen vor wichtigen Entscheidungen noch einmal in der aktuellen Fassung.</w:t>
      </w:r>
    </w:p>
    <w:p>
      <w:pPr>
        <w:pStyle w:val="Heading3"/>
      </w:pPr>
      <w:r>
        <w:rPr>
          <w:b w:val="0"/>
          <w:color w:val="16171A"/>
        </w:rPr>
        <w:t>8.2 KI-Kompetenz (Art. 4)</w:t>
      </w:r>
    </w:p>
    <w:p>
      <w:r>
        <w:rPr>
          <w:b w:val="0"/>
        </w:rPr>
        <w:t>Unternehmen, die KI-Systeme einsetzen, müssen laut Bundesnetzagentur Maßnahmen ergreifen, um die Entwicklung der KI-Kompetenz ihres Personals zu unterstützen. Die Bundesnetzagentur nennt, was nicht vorgeschrieben ist: ein bestimmtes Kompetenzniveau je Person, formalisierte Trainings, externe Zertifikate und ein KI-Beauftragter. Sie empfiehlt, die Maßnahmen gut zu dokumentieren (Art, Umfang, Zeitpunkt, Teilnehmende, Auswertung, Auffrischung). Das Schulungsformular in Abschnitt 9 ist darauf ausgelegt.</w:t>
      </w:r>
    </w:p>
    <w:p>
      <w:pPr>
        <w:pStyle w:val="Heading3"/>
      </w:pPr>
      <w:r>
        <w:rPr>
          <w:b w:val="0"/>
          <w:color w:val="16171A"/>
        </w:rPr>
        <w:t>8.3 Datenschutz (DSGVO)</w:t>
      </w:r>
    </w:p>
    <w:p>
      <w:r>
        <w:rPr>
          <w:b w:val="0"/>
        </w:rPr>
        <w:t>Prüfen Sie für jeden Anwendungsfall, ob personenbezogene Daten verarbeitet werden. Wenn ja: Rechtsgrundlage klären, Vertrag zur Auftragsverarbeitung abschließen (Art. 28 DSGVO), Datenschutz-Folgenabschätzung prüfen (Art. 35 DSGVO), Verzeichnis der Verarbeitungstätigkeiten ergänzen und Mitarbeitende sowie Betroffene informieren.</w:t>
      </w:r>
    </w:p>
    <w:p>
      <w:pPr>
        <w:pStyle w:val="Heading3"/>
      </w:pPr>
      <w:r>
        <w:rPr>
          <w:b w:val="0"/>
          <w:color w:val="16171A"/>
        </w:rPr>
        <w:t>8.4 Mitbestimmung (BetrVG)</w:t>
      </w:r>
    </w:p>
    <w:p>
      <w:r>
        <w:rPr>
          <w:b w:val="0"/>
        </w:rPr>
        <w:t>Gibt es einen Betriebsrat, binden Sie ihn früh ein. Drei Vorschriften sind besonders relevant:</w:t>
      </w:r>
    </w:p>
    <w:p>
      <w:pPr>
        <w:pStyle w:val="ListBullet"/>
        <w:spacing w:after="60"/>
      </w:pPr>
      <w:r>
        <w:rPr>
          <w:b w:val="0"/>
        </w:rPr>
        <w:t>§ 87 Abs. 1 Nr. 6 BetrVG: Der Betriebsrat hat mitzubestimmen bei der Einführung und Anwendung technischer Einrichtungen, die dazu bestimmt sind, das Verhalten oder die Leistung der Arbeitnehmer zu überwachen. Das Gesetz stellt auf die Eignung zur Überwachung ab, auch ein Werkzeug ohne diese Absicht kann also erfasst sein.</w:t>
      </w:r>
    </w:p>
    <w:p>
      <w:pPr>
        <w:pStyle w:val="ListBullet"/>
        <w:spacing w:after="60"/>
      </w:pPr>
      <w:r>
        <w:rPr>
          <w:b w:val="0"/>
        </w:rPr>
        <w:t>§ 90 Abs. 1 Nr. 3 BetrVG: Der Arbeitgeber muss den Betriebsrat über die Planung von Arbeitsverfahren und Arbeitsabläufen einschließlich des Einsatzes von Künstlicher Intelligenz rechtzeitig unter Vorlage der erforderlichen Unterlagen unterrichten. Nach Abs. 2 sind die Maßnahmen und ihre Auswirkungen auf die Beschäftigten so rechtzeitig zu beraten, dass Vorschläge und Bedenken bei der Planung berücksichtigt werden können.</w:t>
      </w:r>
    </w:p>
    <w:p>
      <w:pPr>
        <w:pStyle w:val="ListBullet"/>
        <w:spacing w:after="60"/>
      </w:pPr>
      <w:r>
        <w:rPr>
          <w:b w:val="0"/>
        </w:rPr>
        <w:t>§ 80 Abs. 3 Satz 2 BetrVG: Muss der Betriebsrat die Einführung oder Anwendung von KI beurteilen, gilt die Hinzuziehung eines Sachverständigen insoweit als erforderlich.</w:t>
      </w:r>
    </w:p>
    <w:p>
      <w:r>
        <w:rPr>
          <w:b w:val="0"/>
        </w:rPr>
        <w:t>Praktisch heißt das: Sprechen Sie vor dem Pilot mit dem Betriebsrat, erklären Sie Zweck und Datenflüsse und prüfen Sie, ob eine Betriebsvereinbarung sinnvoll ist.</w:t>
      </w:r>
    </w:p>
    <w:p>
      <w:pPr>
        <w:pStyle w:val="Heading3"/>
      </w:pPr>
      <w:r>
        <w:rPr>
          <w:b w:val="0"/>
          <w:color w:val="16171A"/>
        </w:rPr>
        <w:t>8.5 Überblick und Prüfung</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F3F4F6"/>
          </w:tcPr>
          <w:p>
            <w:pPr>
              <w:spacing w:after="40"/>
            </w:pPr>
            <w:r>
              <w:rPr>
                <w:b/>
                <w:color w:val="16171A"/>
                <w:sz w:val="18"/>
              </w:rPr>
              <w:t>Prüfpunkt</w:t>
            </w:r>
          </w:p>
        </w:tc>
        <w:tc>
          <w:tcPr>
            <w:tcW w:type="dxa" w:w="1882"/>
            <w:shd w:val="clear" w:color="auto" w:fill="F3F4F6"/>
          </w:tcPr>
          <w:p>
            <w:pPr>
              <w:spacing w:after="40"/>
            </w:pPr>
            <w:r>
              <w:rPr>
                <w:b/>
                <w:color w:val="16171A"/>
                <w:sz w:val="18"/>
              </w:rPr>
              <w:t>Gilt für uns?</w:t>
            </w:r>
          </w:p>
        </w:tc>
        <w:tc>
          <w:tcPr>
            <w:tcW w:type="dxa" w:w="1882"/>
            <w:shd w:val="clear" w:color="auto" w:fill="F3F4F6"/>
          </w:tcPr>
          <w:p>
            <w:pPr>
              <w:spacing w:after="40"/>
            </w:pPr>
            <w:r>
              <w:rPr>
                <w:b/>
                <w:color w:val="16171A"/>
                <w:sz w:val="18"/>
              </w:rPr>
              <w:t>Maßnahme</w:t>
            </w:r>
          </w:p>
        </w:tc>
        <w:tc>
          <w:tcPr>
            <w:tcW w:type="dxa" w:w="1882"/>
            <w:shd w:val="clear" w:color="auto" w:fill="F3F4F6"/>
          </w:tcPr>
          <w:p>
            <w:pPr>
              <w:spacing w:after="40"/>
            </w:pPr>
            <w:r>
              <w:rPr>
                <w:b/>
                <w:color w:val="16171A"/>
                <w:sz w:val="18"/>
              </w:rPr>
              <w:t>Verantwortlich</w:t>
            </w:r>
          </w:p>
        </w:tc>
        <w:tc>
          <w:tcPr>
            <w:tcW w:type="dxa" w:w="1882"/>
            <w:shd w:val="clear" w:color="auto" w:fill="F3F4F6"/>
          </w:tcPr>
          <w:p>
            <w:pPr>
              <w:spacing w:after="40"/>
            </w:pPr>
            <w:r>
              <w:rPr>
                <w:b/>
                <w:color w:val="16171A"/>
                <w:sz w:val="18"/>
              </w:rPr>
              <w:t>Termin</w:t>
            </w:r>
          </w:p>
        </w:tc>
      </w:tr>
      <w:tr>
        <w:tc>
          <w:tcPr>
            <w:tcW w:type="dxa" w:w="1882"/>
            <w:shd w:val="clear" w:color="auto" w:fill="FBEAE5"/>
          </w:tcPr>
          <w:p>
            <w:pPr>
              <w:spacing w:after="40"/>
            </w:pPr>
            <w:r>
              <w:rPr>
                <w:b w:val="0"/>
                <w:color w:val="3B3D42"/>
                <w:sz w:val="18"/>
              </w:rPr>
              <w:t>Verbotene Praktiken ausgeschlossen</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Anwendungsfall betrifft Entscheidungen über Personen (mögliches Hochrisiko)</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Transparenzpflichten (Chatbot, KI-Inhalte)</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KI-Kompetenz, Dokumentation der Maßnahmen</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Personenbezogene Daten, Auftragsverarbeitung, Folgenabschätzung</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Betriebsrat informiert und beteiligt</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Urheberrecht und Geschäftsgeheimnisse in der Richtlinie geregelt</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bl>
    <w:p/>
    <w:p>
      <w:r>
        <w:rPr>
          <w:b w:val="0"/>
        </w:rPr>
        <w:t>Beispiel (fiktiv): A1 und A3: keine verbotene Praxis, keine Entscheidung über Personen, keine Chatbot-Kundenkommunikation. Personenbezug begrenzt auf Geschäftskontakte, Vertrag zur Auftragsverarbeitung vor Start, Folgenabschätzung laut Datenschutz nicht erforderlich (Begründung dokumentiert). Betriebsrat: Informationstermin in Woche 2 des 90-Tage-Plans, Betriebsvereinbarung „KI-Werkzeuge“ wird vorbereitet.</w:t>
      </w:r>
    </w:p>
    <w:p>
      <w:pPr>
        <w:pStyle w:val="Heading2"/>
      </w:pPr>
      <w:r>
        <w:rPr>
          <w:b w:val="0"/>
          <w:color w:val="16171A"/>
        </w:rPr>
        <w:t>9. Menschen und Kompetenz</w:t>
      </w:r>
    </w:p>
    <w:p>
      <w:r>
        <w:rPr>
          <w:b w:val="0"/>
        </w:rPr>
        <w:t>So füllen Sie das aus: Die beste Lösung scheitert, wenn niemand sie nutzt. Sagen Sie früh, warum Sie KI einführen und was sich für die Einzelnen ändert, und sagen Sie auch, was Sie noch nicht wissen. In der Bitkom-Erhebung 2026 bewerten 66 Prozent der Unternehmen die KI-Kompetenz ihrer Beschäftigten als gering, und 42 Prozent der KI-Nutzer nennen fehlende Akzeptanz der Mitarbeitenden als Hürde.</w:t>
      </w:r>
    </w:p>
    <w:p>
      <w:pPr>
        <w:pStyle w:val="Heading3"/>
      </w:pPr>
      <w:r>
        <w:rPr>
          <w:b w:val="0"/>
          <w:color w:val="16171A"/>
        </w:rPr>
        <w:t>9.1 Schulungsplan (zugleich Dokumentation nach Art. 4)</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345"/>
        <w:gridCol w:w="1345"/>
        <w:gridCol w:w="1345"/>
        <w:gridCol w:w="1345"/>
        <w:gridCol w:w="1345"/>
        <w:gridCol w:w="1345"/>
        <w:gridCol w:w="1345"/>
      </w:tblGrid>
      <w:tr>
        <w:tc>
          <w:tcPr>
            <w:tcW w:type="dxa" w:w="1345"/>
            <w:shd w:val="clear" w:color="auto" w:fill="F3F4F6"/>
          </w:tcPr>
          <w:p>
            <w:pPr>
              <w:spacing w:after="40"/>
            </w:pPr>
            <w:r>
              <w:rPr>
                <w:b/>
                <w:color w:val="16171A"/>
                <w:sz w:val="18"/>
              </w:rPr>
              <w:t>Zielgruppe</w:t>
            </w:r>
          </w:p>
        </w:tc>
        <w:tc>
          <w:tcPr>
            <w:tcW w:type="dxa" w:w="1345"/>
            <w:shd w:val="clear" w:color="auto" w:fill="F3F4F6"/>
          </w:tcPr>
          <w:p>
            <w:pPr>
              <w:spacing w:after="40"/>
            </w:pPr>
            <w:r>
              <w:rPr>
                <w:b/>
                <w:color w:val="16171A"/>
                <w:sz w:val="18"/>
              </w:rPr>
              <w:t>Inhalt</w:t>
            </w:r>
          </w:p>
        </w:tc>
        <w:tc>
          <w:tcPr>
            <w:tcW w:type="dxa" w:w="1345"/>
            <w:shd w:val="clear" w:color="auto" w:fill="F3F4F6"/>
          </w:tcPr>
          <w:p>
            <w:pPr>
              <w:spacing w:after="40"/>
            </w:pPr>
            <w:r>
              <w:rPr>
                <w:b/>
                <w:color w:val="16171A"/>
                <w:sz w:val="18"/>
              </w:rPr>
              <w:t>Format / Dauer</w:t>
            </w:r>
          </w:p>
        </w:tc>
        <w:tc>
          <w:tcPr>
            <w:tcW w:type="dxa" w:w="1345"/>
            <w:shd w:val="clear" w:color="auto" w:fill="F3F4F6"/>
          </w:tcPr>
          <w:p>
            <w:pPr>
              <w:spacing w:after="40"/>
            </w:pPr>
            <w:r>
              <w:rPr>
                <w:b/>
                <w:color w:val="16171A"/>
                <w:sz w:val="18"/>
              </w:rPr>
              <w:t>Anbieter</w:t>
            </w:r>
          </w:p>
        </w:tc>
        <w:tc>
          <w:tcPr>
            <w:tcW w:type="dxa" w:w="1345"/>
            <w:shd w:val="clear" w:color="auto" w:fill="F3F4F6"/>
          </w:tcPr>
          <w:p>
            <w:pPr>
              <w:spacing w:after="40"/>
            </w:pPr>
            <w:r>
              <w:rPr>
                <w:b/>
                <w:color w:val="16171A"/>
                <w:sz w:val="18"/>
              </w:rPr>
              <w:t>Termin</w:t>
            </w:r>
          </w:p>
        </w:tc>
        <w:tc>
          <w:tcPr>
            <w:tcW w:type="dxa" w:w="1345"/>
            <w:shd w:val="clear" w:color="auto" w:fill="F3F4F6"/>
          </w:tcPr>
          <w:p>
            <w:pPr>
              <w:spacing w:after="40"/>
            </w:pPr>
            <w:r>
              <w:rPr>
                <w:b/>
                <w:color w:val="16171A"/>
                <w:sz w:val="18"/>
              </w:rPr>
              <w:t>Teilnehmende</w:t>
            </w:r>
          </w:p>
        </w:tc>
        <w:tc>
          <w:tcPr>
            <w:tcW w:type="dxa" w:w="1345"/>
            <w:shd w:val="clear" w:color="auto" w:fill="F3F4F6"/>
          </w:tcPr>
          <w:p>
            <w:pPr>
              <w:spacing w:after="40"/>
            </w:pPr>
            <w:r>
              <w:rPr>
                <w:b/>
                <w:color w:val="16171A"/>
                <w:sz w:val="18"/>
              </w:rPr>
              <w:t>Auswertung</w:t>
            </w:r>
          </w:p>
        </w:tc>
      </w:tr>
      <w:tr>
        <w:tc>
          <w:tcPr>
            <w:tcW w:type="dxa" w:w="1345"/>
          </w:tcPr>
          <w:p>
            <w:pPr>
              <w:spacing w:after="40"/>
            </w:pPr>
            <w:r>
              <w:rPr>
                <w:b w:val="0"/>
                <w:color w:val="3B3D42"/>
                <w:sz w:val="18"/>
              </w:rPr>
              <w:t>Alle Mitarbeitenden</w:t>
            </w:r>
          </w:p>
        </w:tc>
        <w:tc>
          <w:tcPr>
            <w:tcW w:type="dxa" w:w="1345"/>
          </w:tcPr>
          <w:p>
            <w:pPr>
              <w:spacing w:after="40"/>
            </w:pPr>
            <w:r>
              <w:rPr>
                <w:b w:val="0"/>
                <w:color w:val="3B3D42"/>
                <w:sz w:val="18"/>
              </w:rPr>
              <w:t>Grundlagen, Richtlinie, Datenschutz, Umgang mit Fehlern</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r>
        <w:tc>
          <w:tcPr>
            <w:tcW w:type="dxa" w:w="1345"/>
          </w:tcPr>
          <w:p>
            <w:pPr>
              <w:spacing w:after="40"/>
            </w:pPr>
            <w:r>
              <w:rPr>
                <w:b w:val="0"/>
                <w:color w:val="3B3D42"/>
                <w:sz w:val="18"/>
              </w:rPr>
              <w:t>Pilotnutzer</w:t>
            </w:r>
          </w:p>
        </w:tc>
        <w:tc>
          <w:tcPr>
            <w:tcW w:type="dxa" w:w="1345"/>
          </w:tcPr>
          <w:p>
            <w:pPr>
              <w:spacing w:after="40"/>
            </w:pPr>
            <w:r>
              <w:rPr>
                <w:b w:val="0"/>
                <w:color w:val="3B3D42"/>
                <w:sz w:val="18"/>
              </w:rPr>
              <w:t>Bedienung der konkreten Lösung, Prüfen der Ergebnisse</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r>
        <w:tc>
          <w:tcPr>
            <w:tcW w:type="dxa" w:w="1345"/>
          </w:tcPr>
          <w:p>
            <w:pPr>
              <w:spacing w:after="40"/>
            </w:pPr>
            <w:r>
              <w:rPr>
                <w:b w:val="0"/>
                <w:color w:val="3B3D42"/>
                <w:sz w:val="18"/>
              </w:rPr>
              <w:t>Führungskräfte</w:t>
            </w:r>
          </w:p>
        </w:tc>
        <w:tc>
          <w:tcPr>
            <w:tcW w:type="dxa" w:w="1345"/>
          </w:tcPr>
          <w:p>
            <w:pPr>
              <w:spacing w:after="40"/>
            </w:pPr>
            <w:r>
              <w:rPr>
                <w:b w:val="0"/>
                <w:color w:val="3B3D42"/>
                <w:sz w:val="18"/>
              </w:rPr>
              <w:t>Ziele, Rollen, Umgang mit Ängsten im Team</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r>
        <w:tc>
          <w:tcPr>
            <w:tcW w:type="dxa" w:w="1345"/>
          </w:tcPr>
          <w:p>
            <w:pPr>
              <w:spacing w:after="40"/>
            </w:pPr>
            <w:r>
              <w:rPr>
                <w:b w:val="0"/>
                <w:color w:val="3B3D42"/>
                <w:sz w:val="18"/>
              </w:rPr>
              <w:t>IT und KI-Verantwortliche</w:t>
            </w:r>
          </w:p>
        </w:tc>
        <w:tc>
          <w:tcPr>
            <w:tcW w:type="dxa" w:w="1345"/>
          </w:tcPr>
          <w:p>
            <w:pPr>
              <w:spacing w:after="40"/>
            </w:pPr>
            <w:r>
              <w:rPr>
                <w:b w:val="0"/>
                <w:color w:val="3B3D42"/>
                <w:sz w:val="18"/>
              </w:rPr>
              <w:t>Betrieb, Sicherheit, Tool-Register</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c>
          <w:tcPr>
            <w:tcW w:type="dxa" w:w="1345"/>
          </w:tcPr>
          <w:p>
            <w:pPr>
              <w:spacing w:after="40"/>
            </w:pPr>
            <w:r>
              <w:rPr>
                <w:b w:val="0"/>
                <w:color w:val="3B3D42"/>
                <w:sz w:val="18"/>
              </w:rPr>
              <w:t>[ ]</w:t>
            </w:r>
          </w:p>
        </w:tc>
      </w:tr>
    </w:tbl>
    <w:p/>
    <w:p>
      <w:r>
        <w:rPr>
          <w:b w:val="0"/>
        </w:rPr>
        <w:t>Beispiel (fiktiv): Alle: 90 Minuten Einweisung inklusive Richtlinie, 3 Termine im Februar, Teilnahmeliste, Kurzfragebogen. Pilotnutzer Innendienst: 2 × 2 Stunden Workshop am echten Postfach mit den eigenen Beispielfällen.</w:t>
      </w:r>
    </w:p>
    <w:p>
      <w:pPr>
        <w:pStyle w:val="Heading3"/>
      </w:pPr>
      <w:r>
        <w:rPr>
          <w:b w:val="0"/>
          <w:color w:val="16171A"/>
        </w:rPr>
        <w:t>9.2 Kommunikation und Umgang mit Ängsten</w:t>
      </w:r>
    </w:p>
    <w:p>
      <w:r>
        <w:rPr>
          <w:b w:val="0"/>
        </w:rPr>
        <w:t>Beantworten Sie diese Fragen schriftlich und teilen Sie die Antworten mit der Belegschaft: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Frage</w:t>
            </w:r>
          </w:p>
        </w:tc>
        <w:tc>
          <w:tcPr>
            <w:tcW w:type="dxa" w:w="4706"/>
            <w:shd w:val="clear" w:color="auto" w:fill="F3F4F6"/>
          </w:tcPr>
          <w:p>
            <w:pPr>
              <w:spacing w:after="40"/>
            </w:pPr>
            <w:r>
              <w:rPr>
                <w:b/>
                <w:color w:val="16171A"/>
                <w:sz w:val="18"/>
              </w:rPr>
              <w:t>Unsere Antwort</w:t>
            </w:r>
          </w:p>
        </w:tc>
      </w:tr>
      <w:tr>
        <w:tc>
          <w:tcPr>
            <w:tcW w:type="dxa" w:w="4706"/>
          </w:tcPr>
          <w:p>
            <w:pPr>
              <w:spacing w:after="40"/>
            </w:pPr>
            <w:r>
              <w:rPr>
                <w:b w:val="0"/>
                <w:color w:val="3B3D42"/>
                <w:sz w:val="18"/>
              </w:rPr>
              <w:t>Warum führen wir KI ein?</w:t>
            </w:r>
          </w:p>
        </w:tc>
        <w:tc>
          <w:tcPr>
            <w:tcW w:type="dxa" w:w="4706"/>
          </w:tcPr>
          <w:p>
            <w:pPr>
              <w:spacing w:after="40"/>
            </w:pPr>
            <w:r>
              <w:rPr>
                <w:b w:val="0"/>
                <w:color w:val="3B3D42"/>
                <w:sz w:val="18"/>
              </w:rPr>
              <w:t>[ ]</w:t>
            </w:r>
          </w:p>
        </w:tc>
      </w:tr>
      <w:tr>
        <w:tc>
          <w:tcPr>
            <w:tcW w:type="dxa" w:w="4706"/>
          </w:tcPr>
          <w:p>
            <w:pPr>
              <w:spacing w:after="40"/>
            </w:pPr>
            <w:r>
              <w:rPr>
                <w:b w:val="0"/>
                <w:color w:val="3B3D42"/>
                <w:sz w:val="18"/>
              </w:rPr>
              <w:t>Was ändert sich für wen?</w:t>
            </w:r>
          </w:p>
        </w:tc>
        <w:tc>
          <w:tcPr>
            <w:tcW w:type="dxa" w:w="4706"/>
          </w:tcPr>
          <w:p>
            <w:pPr>
              <w:spacing w:after="40"/>
            </w:pPr>
            <w:r>
              <w:rPr>
                <w:b w:val="0"/>
                <w:color w:val="3B3D42"/>
                <w:sz w:val="18"/>
              </w:rPr>
              <w:t>[ ]</w:t>
            </w:r>
          </w:p>
        </w:tc>
      </w:tr>
      <w:tr>
        <w:tc>
          <w:tcPr>
            <w:tcW w:type="dxa" w:w="4706"/>
          </w:tcPr>
          <w:p>
            <w:pPr>
              <w:spacing w:after="40"/>
            </w:pPr>
            <w:r>
              <w:rPr>
                <w:b w:val="0"/>
                <w:color w:val="3B3D42"/>
                <w:sz w:val="18"/>
              </w:rPr>
              <w:t>Ist mein Arbeitsplatz betroffen? Was sagen wir ehrlich dazu?</w:t>
            </w:r>
          </w:p>
        </w:tc>
        <w:tc>
          <w:tcPr>
            <w:tcW w:type="dxa" w:w="4706"/>
          </w:tcPr>
          <w:p>
            <w:pPr>
              <w:spacing w:after="40"/>
            </w:pPr>
            <w:r>
              <w:rPr>
                <w:b w:val="0"/>
                <w:color w:val="3B3D42"/>
                <w:sz w:val="18"/>
              </w:rPr>
              <w:t>[ ]</w:t>
            </w:r>
          </w:p>
        </w:tc>
      </w:tr>
      <w:tr>
        <w:tc>
          <w:tcPr>
            <w:tcW w:type="dxa" w:w="4706"/>
          </w:tcPr>
          <w:p>
            <w:pPr>
              <w:spacing w:after="40"/>
            </w:pPr>
            <w:r>
              <w:rPr>
                <w:b w:val="0"/>
                <w:color w:val="3B3D42"/>
                <w:sz w:val="18"/>
              </w:rPr>
              <w:t>Wie stellen wir sicher, dass Leistung und Verhalten nicht überwacht werden?</w:t>
            </w:r>
          </w:p>
        </w:tc>
        <w:tc>
          <w:tcPr>
            <w:tcW w:type="dxa" w:w="4706"/>
          </w:tcPr>
          <w:p>
            <w:pPr>
              <w:spacing w:after="40"/>
            </w:pPr>
            <w:r>
              <w:rPr>
                <w:b w:val="0"/>
                <w:color w:val="3B3D42"/>
                <w:sz w:val="18"/>
              </w:rPr>
              <w:t>[ ]</w:t>
            </w:r>
          </w:p>
        </w:tc>
      </w:tr>
      <w:tr>
        <w:tc>
          <w:tcPr>
            <w:tcW w:type="dxa" w:w="4706"/>
          </w:tcPr>
          <w:p>
            <w:pPr>
              <w:spacing w:after="40"/>
            </w:pPr>
            <w:r>
              <w:rPr>
                <w:b w:val="0"/>
                <w:color w:val="3B3D42"/>
                <w:sz w:val="18"/>
              </w:rPr>
              <w:t>Wo können Mitarbeitende Fragen stellen und Bedenken äußern?</w:t>
            </w:r>
          </w:p>
        </w:tc>
        <w:tc>
          <w:tcPr>
            <w:tcW w:type="dxa" w:w="4706"/>
          </w:tcPr>
          <w:p>
            <w:pPr>
              <w:spacing w:after="40"/>
            </w:pPr>
            <w:r>
              <w:rPr>
                <w:b w:val="0"/>
                <w:color w:val="3B3D42"/>
                <w:sz w:val="18"/>
              </w:rPr>
              <w:t>[ ]</w:t>
            </w:r>
          </w:p>
        </w:tc>
      </w:tr>
      <w:tr>
        <w:tc>
          <w:tcPr>
            <w:tcW w:type="dxa" w:w="4706"/>
          </w:tcPr>
          <w:p>
            <w:pPr>
              <w:spacing w:after="40"/>
            </w:pPr>
            <w:r>
              <w:rPr>
                <w:b w:val="0"/>
                <w:color w:val="3B3D42"/>
                <w:sz w:val="18"/>
              </w:rPr>
              <w:t>Wie fließen Rückmeldungen in die Planung ein?</w:t>
            </w:r>
          </w:p>
        </w:tc>
        <w:tc>
          <w:tcPr>
            <w:tcW w:type="dxa" w:w="4706"/>
          </w:tcPr>
          <w:p>
            <w:pPr>
              <w:spacing w:after="40"/>
            </w:pPr>
            <w:r>
              <w:rPr>
                <w:b w:val="0"/>
                <w:color w:val="3B3D42"/>
                <w:sz w:val="18"/>
              </w:rPr>
              <w:t>[ ]</w:t>
            </w:r>
          </w:p>
        </w:tc>
      </w:tr>
    </w:tbl>
    <w:p/>
    <w:p>
      <w:r>
        <w:rPr>
          <w:b w:val="0"/>
        </w:rPr>
        <w:t>Machen Sie keine Zusagen, die Sie nicht halten können. Wenn Stellen nicht abgebaut werden sollen, sagen Sie es nur, wenn es auch gilt. Wenn offen ist, wie sich Aufgaben verändern, sagen Sie auch das.</w:t>
      </w:r>
    </w:p>
    <w:p>
      <w:pPr>
        <w:pStyle w:val="Heading3"/>
      </w:pPr>
      <w:r>
        <w:rPr>
          <w:b w:val="0"/>
          <w:color w:val="16171A"/>
        </w:rPr>
        <w:t>9.3 Pilotnutzer</w:t>
      </w:r>
    </w:p>
    <w:p>
      <w:r>
        <w:rPr>
          <w:b w:val="0"/>
        </w:rPr>
        <w:t>Wählen Sie für jeden Pilot 3 bis 8 Personen aus. Gut sind Menschen, die den Ablauf kennen, gern Dinge ausprobieren und offen Kritik äußern. Planen Sie wöchentlich 30 Minuten Austausch ein.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Pilot</w:t>
            </w:r>
          </w:p>
        </w:tc>
        <w:tc>
          <w:tcPr>
            <w:tcW w:type="dxa" w:w="2353"/>
            <w:shd w:val="clear" w:color="auto" w:fill="F3F4F6"/>
          </w:tcPr>
          <w:p>
            <w:pPr>
              <w:spacing w:after="40"/>
            </w:pPr>
            <w:r>
              <w:rPr>
                <w:b/>
                <w:color w:val="16171A"/>
                <w:sz w:val="18"/>
              </w:rPr>
              <w:t>Pilotnutzer</w:t>
            </w:r>
          </w:p>
        </w:tc>
        <w:tc>
          <w:tcPr>
            <w:tcW w:type="dxa" w:w="2353"/>
            <w:shd w:val="clear" w:color="auto" w:fill="F3F4F6"/>
          </w:tcPr>
          <w:p>
            <w:pPr>
              <w:spacing w:after="40"/>
            </w:pPr>
            <w:r>
              <w:rPr>
                <w:b/>
                <w:color w:val="16171A"/>
                <w:sz w:val="18"/>
              </w:rPr>
              <w:t>Zeit pro Woche</w:t>
            </w:r>
          </w:p>
        </w:tc>
        <w:tc>
          <w:tcPr>
            <w:tcW w:type="dxa" w:w="2353"/>
            <w:shd w:val="clear" w:color="auto" w:fill="F3F4F6"/>
          </w:tcPr>
          <w:p>
            <w:pPr>
              <w:spacing w:after="40"/>
            </w:pPr>
            <w:r>
              <w:rPr>
                <w:b/>
                <w:color w:val="16171A"/>
                <w:sz w:val="18"/>
              </w:rPr>
              <w:t>Ansprechperson</w:t>
            </w:r>
          </w:p>
        </w:tc>
      </w:tr>
      <w:tr>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bl>
    <w:p/>
    <w:p>
      <w:pPr>
        <w:pStyle w:val="Heading2"/>
      </w:pPr>
      <w:r>
        <w:rPr>
          <w:b w:val="0"/>
          <w:color w:val="16171A"/>
        </w:rPr>
        <w:t>10. Business Case</w:t>
      </w:r>
    </w:p>
    <w:p>
      <w:r>
        <w:rPr>
          <w:b w:val="0"/>
        </w:rPr>
        <w:t>So füllen Sie das aus: Rechnen Sie pro Pilot oder Anwendungsfall. Verwenden Sie die Zahlen aus dem Steckbrief und rechnen Sie mit einem vorsichtigen und einem erwarteten Szenario. Bedenken Sie: Gesparte Stunden sind zunächst freie Kapazität. Zu echter Einsparung werden sie, wenn Sie Überstunden abbauen, Stellen nicht neu besetzen oder die Zeit für Aufgaben nutzen, die Umsatz bringen.</w:t>
      </w:r>
    </w:p>
    <w:p>
      <w:r>
        <w:rPr>
          <w:b w:val="0"/>
        </w:rPr>
        <w:t>Formeln:</w:t>
      </w:r>
    </w:p>
    <w:p>
      <w:pPr>
        <w:pStyle w:val="ListBullet"/>
        <w:spacing w:after="60"/>
      </w:pPr>
      <w:r>
        <w:rPr>
          <w:b w:val="0"/>
        </w:rPr>
        <w:t>Zeitersparnis pro Monat in Stunden = Stunden heute pro Monat × Automatisierungsanteil</w:t>
      </w:r>
    </w:p>
    <w:p>
      <w:pPr>
        <w:pStyle w:val="ListBullet"/>
        <w:spacing w:after="60"/>
      </w:pPr>
      <w:r>
        <w:rPr>
          <w:b w:val="0"/>
        </w:rPr>
        <w:t>Nutzen pro Monat in Euro = Zeitersparnis × Kostensatz je Stunde (Vollkosten inklusive Nebenkosten) + vermiedene Fehlerkosten + Zusatzumsatz</w:t>
      </w:r>
    </w:p>
    <w:p>
      <w:pPr>
        <w:pStyle w:val="ListBullet"/>
        <w:spacing w:after="60"/>
      </w:pPr>
      <w:r>
        <w:rPr>
          <w:b w:val="0"/>
        </w:rPr>
        <w:t>Netto-Nutzen pro Monat = Nutzen pro Monat minus laufende Kosten pro Monat</w:t>
      </w:r>
    </w:p>
    <w:p>
      <w:pPr>
        <w:pStyle w:val="ListBullet"/>
        <w:spacing w:after="60"/>
      </w:pPr>
      <w:r>
        <w:rPr>
          <w:b w:val="0"/>
        </w:rPr>
        <w:t>Amortisation in Monaten = einmalige Kosten geteilt durch Netto-Nutzen pro Monat</w:t>
      </w:r>
    </w:p>
    <w:p>
      <w:r>
        <w:rPr>
          <w:b w:val="0"/>
        </w:rPr>
        <w:t>Zum Automatisierungsanteil: Er gibt an, welcher Teil der heutigen Arbeitszeit wegfällt. Er ist nicht der Anteil der Fälle, die vollautomatisch durchlaufen, denn auch die geprüften Fälle sparen Zeit oder kosten Prüfzeit. Schätzen Sie ihn vorsichtig und überprüfen Sie ihn nach dem Pilot.</w:t>
      </w:r>
    </w:p>
    <w:p>
      <w:r>
        <w:rPr>
          <w:b w:val="0"/>
        </w:rPr>
        <w:t>Kosten, die Sie nicht vergessen sollten: Lizenzen und Modellnutzung, Einrichtung und Anbindung, Datenaufbereitung, Schulung, Betreuung und Anpassung im Betrieb, interner Zeitaufwand. Bitkom nennt als häufige Kostenposten bei KI-Anwendern Infrastruktur, Datenaufbereitung und die Integration in bestehende Systeme. Modellnutzung wird oft nach Verbrauch abgerechnet. Schätzen Sie die Menge (Fälle pro Monat mal Kosten pro Fall), planen Sie einen Puffer ein und legen Sie ein Monatslimit beim Anbieter fest, damit ein Fehler im Ablauf keine unerwartete Rechnung erzeugt.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Posten</w:t>
            </w:r>
          </w:p>
        </w:tc>
        <w:tc>
          <w:tcPr>
            <w:tcW w:type="dxa" w:w="3137"/>
            <w:shd w:val="clear" w:color="auto" w:fill="F3F4F6"/>
          </w:tcPr>
          <w:p>
            <w:pPr>
              <w:spacing w:after="40"/>
            </w:pPr>
            <w:r>
              <w:rPr>
                <w:b/>
                <w:color w:val="16171A"/>
                <w:sz w:val="18"/>
              </w:rPr>
              <w:t>Vorsichtiges Szenario</w:t>
            </w:r>
          </w:p>
        </w:tc>
        <w:tc>
          <w:tcPr>
            <w:tcW w:type="dxa" w:w="3137"/>
            <w:shd w:val="clear" w:color="auto" w:fill="F3F4F6"/>
          </w:tcPr>
          <w:p>
            <w:pPr>
              <w:spacing w:after="40"/>
            </w:pPr>
            <w:r>
              <w:rPr>
                <w:b/>
                <w:color w:val="16171A"/>
                <w:sz w:val="18"/>
              </w:rPr>
              <w:t>Erwartetes Szenario</w:t>
            </w:r>
          </w:p>
        </w:tc>
      </w:tr>
      <w:tr>
        <w:tc>
          <w:tcPr>
            <w:tcW w:type="dxa" w:w="3137"/>
          </w:tcPr>
          <w:p>
            <w:pPr>
              <w:spacing w:after="40"/>
            </w:pPr>
            <w:r>
              <w:rPr>
                <w:b w:val="0"/>
                <w:color w:val="3B3D42"/>
                <w:sz w:val="18"/>
              </w:rPr>
              <w:t>Stunden heute pro Monat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Automatisierungsanteil</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Zeitersparnis pro Monat (Stunden)</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Kostensatz je Stunde (Euro)</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Nutzen aus Zeit pro Monat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Vermiedene Fehlerkosten pro Monat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Zusatzumsatz pro Monat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Nutzen gesamt pro Monat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Laufende Kosten pro Monat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Netto-Nutzen pro Monat</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Einmalige Kosten</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r>
        <w:tc>
          <w:tcPr>
            <w:tcW w:type="dxa" w:w="3137"/>
          </w:tcPr>
          <w:p>
            <w:pPr>
              <w:spacing w:after="40"/>
            </w:pPr>
            <w:r>
              <w:rPr>
                <w:b w:val="0"/>
                <w:color w:val="3B3D42"/>
                <w:sz w:val="18"/>
              </w:rPr>
              <w:t>Amortisation in Monaten</w:t>
            </w:r>
          </w:p>
        </w:tc>
        <w:tc>
          <w:tcPr>
            <w:tcW w:type="dxa" w:w="3137"/>
          </w:tcPr>
          <w:p>
            <w:pPr>
              <w:spacing w:after="40"/>
            </w:pPr>
            <w:r>
              <w:rPr>
                <w:b w:val="0"/>
                <w:color w:val="3B3D42"/>
                <w:sz w:val="18"/>
              </w:rPr>
              <w:t>[ ]</w:t>
            </w:r>
          </w:p>
        </w:tc>
        <w:tc>
          <w:tcPr>
            <w:tcW w:type="dxa" w:w="3137"/>
          </w:tcPr>
          <w:p>
            <w:pPr>
              <w:spacing w:after="40"/>
            </w:pPr>
            <w:r>
              <w:rPr>
                <w:b w:val="0"/>
                <w:color w:val="3B3D42"/>
                <w:sz w:val="18"/>
              </w:rPr>
              <w:t>[ ]</w:t>
            </w:r>
          </w:p>
        </w:tc>
      </w:tr>
    </w:tbl>
    <w:p/>
    <w:p>
      <w:r>
        <w:rPr>
          <w:b w:val="0"/>
        </w:rPr>
        <w:t>Beispiel (fiktiv), Anwendungsfall A1 Auftragseingang: 3.000 Bestellungen im Monat zu je 5 Minuten ergeben 250 Stunden im Monat. Kostensatz 45 Euro je Stunde. Einmalige Kosten 30.000 Euro (Einrichtung, Anbindung ans ERP, Bereinigung der Kundenartikelnummern, Schulung). Laufende Kosten 1.200 Euro im Monat (Modellnutzung, Plattform, Betreuung). Fehlerkosten und Zusatzumsatz bleiben unberücksichtigt. Der Kostensatz von 45 Euro ist eine Annahme für das Beispiel.</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Posten</w:t>
            </w:r>
          </w:p>
        </w:tc>
        <w:tc>
          <w:tcPr>
            <w:tcW w:type="dxa" w:w="3137"/>
            <w:shd w:val="clear" w:color="auto" w:fill="F3F4F6"/>
          </w:tcPr>
          <w:p>
            <w:pPr>
              <w:spacing w:after="40"/>
            </w:pPr>
            <w:r>
              <w:rPr>
                <w:b/>
                <w:color w:val="16171A"/>
                <w:sz w:val="18"/>
              </w:rPr>
              <w:t>Vorsichtig</w:t>
            </w:r>
          </w:p>
        </w:tc>
        <w:tc>
          <w:tcPr>
            <w:tcW w:type="dxa" w:w="3137"/>
            <w:shd w:val="clear" w:color="auto" w:fill="F3F4F6"/>
          </w:tcPr>
          <w:p>
            <w:pPr>
              <w:spacing w:after="40"/>
            </w:pPr>
            <w:r>
              <w:rPr>
                <w:b/>
                <w:color w:val="16171A"/>
                <w:sz w:val="18"/>
              </w:rPr>
              <w:t>Erwartet</w:t>
            </w:r>
          </w:p>
        </w:tc>
      </w:tr>
      <w:tr>
        <w:tc>
          <w:tcPr>
            <w:tcW w:type="dxa" w:w="3137"/>
          </w:tcPr>
          <w:p>
            <w:pPr>
              <w:spacing w:after="40"/>
            </w:pPr>
            <w:r>
              <w:rPr>
                <w:b w:val="0"/>
                <w:color w:val="3B3D42"/>
                <w:sz w:val="18"/>
              </w:rPr>
              <w:t>Stunden heute pro Monat</w:t>
            </w:r>
          </w:p>
        </w:tc>
        <w:tc>
          <w:tcPr>
            <w:tcW w:type="dxa" w:w="3137"/>
          </w:tcPr>
          <w:p>
            <w:pPr>
              <w:spacing w:after="40"/>
            </w:pPr>
            <w:r>
              <w:rPr>
                <w:b w:val="0"/>
                <w:color w:val="3B3D42"/>
                <w:sz w:val="18"/>
              </w:rPr>
              <w:t>250</w:t>
            </w:r>
          </w:p>
        </w:tc>
        <w:tc>
          <w:tcPr>
            <w:tcW w:type="dxa" w:w="3137"/>
          </w:tcPr>
          <w:p>
            <w:pPr>
              <w:spacing w:after="40"/>
            </w:pPr>
            <w:r>
              <w:rPr>
                <w:b w:val="0"/>
                <w:color w:val="3B3D42"/>
                <w:sz w:val="18"/>
              </w:rPr>
              <w:t>250</w:t>
            </w:r>
          </w:p>
        </w:tc>
      </w:tr>
      <w:tr>
        <w:tc>
          <w:tcPr>
            <w:tcW w:type="dxa" w:w="3137"/>
          </w:tcPr>
          <w:p>
            <w:pPr>
              <w:spacing w:after="40"/>
            </w:pPr>
            <w:r>
              <w:rPr>
                <w:b w:val="0"/>
                <w:color w:val="3B3D42"/>
                <w:sz w:val="18"/>
              </w:rPr>
              <w:t>Automatisierungsanteil</w:t>
            </w:r>
          </w:p>
        </w:tc>
        <w:tc>
          <w:tcPr>
            <w:tcW w:type="dxa" w:w="3137"/>
          </w:tcPr>
          <w:p>
            <w:pPr>
              <w:spacing w:after="40"/>
            </w:pPr>
            <w:r>
              <w:rPr>
                <w:b w:val="0"/>
                <w:color w:val="3B3D42"/>
                <w:sz w:val="18"/>
              </w:rPr>
              <w:t>40 %</w:t>
            </w:r>
          </w:p>
        </w:tc>
        <w:tc>
          <w:tcPr>
            <w:tcW w:type="dxa" w:w="3137"/>
          </w:tcPr>
          <w:p>
            <w:pPr>
              <w:spacing w:after="40"/>
            </w:pPr>
            <w:r>
              <w:rPr>
                <w:b w:val="0"/>
                <w:color w:val="3B3D42"/>
                <w:sz w:val="18"/>
              </w:rPr>
              <w:t>60 %</w:t>
            </w:r>
          </w:p>
        </w:tc>
      </w:tr>
      <w:tr>
        <w:tc>
          <w:tcPr>
            <w:tcW w:type="dxa" w:w="3137"/>
          </w:tcPr>
          <w:p>
            <w:pPr>
              <w:spacing w:after="40"/>
            </w:pPr>
            <w:r>
              <w:rPr>
                <w:b w:val="0"/>
                <w:color w:val="3B3D42"/>
                <w:sz w:val="18"/>
              </w:rPr>
              <w:t>Zeitersparnis pro Monat (Stunden)</w:t>
            </w:r>
          </w:p>
        </w:tc>
        <w:tc>
          <w:tcPr>
            <w:tcW w:type="dxa" w:w="3137"/>
          </w:tcPr>
          <w:p>
            <w:pPr>
              <w:spacing w:after="40"/>
            </w:pPr>
            <w:r>
              <w:rPr>
                <w:b w:val="0"/>
                <w:color w:val="3B3D42"/>
                <w:sz w:val="18"/>
              </w:rPr>
              <w:t>100</w:t>
            </w:r>
          </w:p>
        </w:tc>
        <w:tc>
          <w:tcPr>
            <w:tcW w:type="dxa" w:w="3137"/>
          </w:tcPr>
          <w:p>
            <w:pPr>
              <w:spacing w:after="40"/>
            </w:pPr>
            <w:r>
              <w:rPr>
                <w:b w:val="0"/>
                <w:color w:val="3B3D42"/>
                <w:sz w:val="18"/>
              </w:rPr>
              <w:t>150</w:t>
            </w:r>
          </w:p>
        </w:tc>
      </w:tr>
      <w:tr>
        <w:tc>
          <w:tcPr>
            <w:tcW w:type="dxa" w:w="3137"/>
          </w:tcPr>
          <w:p>
            <w:pPr>
              <w:spacing w:after="40"/>
            </w:pPr>
            <w:r>
              <w:rPr>
                <w:b w:val="0"/>
                <w:color w:val="3B3D42"/>
                <w:sz w:val="18"/>
              </w:rPr>
              <w:t>Kostensatz je Stunde</w:t>
            </w:r>
          </w:p>
        </w:tc>
        <w:tc>
          <w:tcPr>
            <w:tcW w:type="dxa" w:w="3137"/>
          </w:tcPr>
          <w:p>
            <w:pPr>
              <w:spacing w:after="40"/>
            </w:pPr>
            <w:r>
              <w:rPr>
                <w:b w:val="0"/>
                <w:color w:val="3B3D42"/>
                <w:sz w:val="18"/>
              </w:rPr>
              <w:t>45 €</w:t>
            </w:r>
          </w:p>
        </w:tc>
        <w:tc>
          <w:tcPr>
            <w:tcW w:type="dxa" w:w="3137"/>
          </w:tcPr>
          <w:p>
            <w:pPr>
              <w:spacing w:after="40"/>
            </w:pPr>
            <w:r>
              <w:rPr>
                <w:b w:val="0"/>
                <w:color w:val="3B3D42"/>
                <w:sz w:val="18"/>
              </w:rPr>
              <w:t>45 €</w:t>
            </w:r>
          </w:p>
        </w:tc>
      </w:tr>
      <w:tr>
        <w:tc>
          <w:tcPr>
            <w:tcW w:type="dxa" w:w="3137"/>
          </w:tcPr>
          <w:p>
            <w:pPr>
              <w:spacing w:after="40"/>
            </w:pPr>
            <w:r>
              <w:rPr>
                <w:b w:val="0"/>
                <w:color w:val="3B3D42"/>
                <w:sz w:val="18"/>
              </w:rPr>
              <w:t>Nutzen gesamt pro Monat</w:t>
            </w:r>
          </w:p>
        </w:tc>
        <w:tc>
          <w:tcPr>
            <w:tcW w:type="dxa" w:w="3137"/>
          </w:tcPr>
          <w:p>
            <w:pPr>
              <w:spacing w:after="40"/>
            </w:pPr>
            <w:r>
              <w:rPr>
                <w:b w:val="0"/>
                <w:color w:val="3B3D42"/>
                <w:sz w:val="18"/>
              </w:rPr>
              <w:t>4.500 €</w:t>
            </w:r>
          </w:p>
        </w:tc>
        <w:tc>
          <w:tcPr>
            <w:tcW w:type="dxa" w:w="3137"/>
          </w:tcPr>
          <w:p>
            <w:pPr>
              <w:spacing w:after="40"/>
            </w:pPr>
            <w:r>
              <w:rPr>
                <w:b w:val="0"/>
                <w:color w:val="3B3D42"/>
                <w:sz w:val="18"/>
              </w:rPr>
              <w:t>6.750 €</w:t>
            </w:r>
          </w:p>
        </w:tc>
      </w:tr>
      <w:tr>
        <w:tc>
          <w:tcPr>
            <w:tcW w:type="dxa" w:w="3137"/>
          </w:tcPr>
          <w:p>
            <w:pPr>
              <w:spacing w:after="40"/>
            </w:pPr>
            <w:r>
              <w:rPr>
                <w:b w:val="0"/>
                <w:color w:val="3B3D42"/>
                <w:sz w:val="18"/>
              </w:rPr>
              <w:t>Laufende Kosten pro Monat</w:t>
            </w:r>
          </w:p>
        </w:tc>
        <w:tc>
          <w:tcPr>
            <w:tcW w:type="dxa" w:w="3137"/>
          </w:tcPr>
          <w:p>
            <w:pPr>
              <w:spacing w:after="40"/>
            </w:pPr>
            <w:r>
              <w:rPr>
                <w:b w:val="0"/>
                <w:color w:val="3B3D42"/>
                <w:sz w:val="18"/>
              </w:rPr>
              <w:t>1.200 €</w:t>
            </w:r>
          </w:p>
        </w:tc>
        <w:tc>
          <w:tcPr>
            <w:tcW w:type="dxa" w:w="3137"/>
          </w:tcPr>
          <w:p>
            <w:pPr>
              <w:spacing w:after="40"/>
            </w:pPr>
            <w:r>
              <w:rPr>
                <w:b w:val="0"/>
                <w:color w:val="3B3D42"/>
                <w:sz w:val="18"/>
              </w:rPr>
              <w:t>1.200 €</w:t>
            </w:r>
          </w:p>
        </w:tc>
      </w:tr>
      <w:tr>
        <w:tc>
          <w:tcPr>
            <w:tcW w:type="dxa" w:w="3137"/>
          </w:tcPr>
          <w:p>
            <w:pPr>
              <w:spacing w:after="40"/>
            </w:pPr>
            <w:r>
              <w:rPr>
                <w:b w:val="0"/>
                <w:color w:val="3B3D42"/>
                <w:sz w:val="18"/>
              </w:rPr>
              <w:t>Netto-Nutzen pro Monat</w:t>
            </w:r>
          </w:p>
        </w:tc>
        <w:tc>
          <w:tcPr>
            <w:tcW w:type="dxa" w:w="3137"/>
          </w:tcPr>
          <w:p>
            <w:pPr>
              <w:spacing w:after="40"/>
            </w:pPr>
            <w:r>
              <w:rPr>
                <w:b w:val="0"/>
                <w:color w:val="3B3D42"/>
                <w:sz w:val="18"/>
              </w:rPr>
              <w:t>3.300 €</w:t>
            </w:r>
          </w:p>
        </w:tc>
        <w:tc>
          <w:tcPr>
            <w:tcW w:type="dxa" w:w="3137"/>
          </w:tcPr>
          <w:p>
            <w:pPr>
              <w:spacing w:after="40"/>
            </w:pPr>
            <w:r>
              <w:rPr>
                <w:b w:val="0"/>
                <w:color w:val="3B3D42"/>
                <w:sz w:val="18"/>
              </w:rPr>
              <w:t>5.550 €</w:t>
            </w:r>
          </w:p>
        </w:tc>
      </w:tr>
      <w:tr>
        <w:tc>
          <w:tcPr>
            <w:tcW w:type="dxa" w:w="3137"/>
          </w:tcPr>
          <w:p>
            <w:pPr>
              <w:spacing w:after="40"/>
            </w:pPr>
            <w:r>
              <w:rPr>
                <w:b w:val="0"/>
                <w:color w:val="3B3D42"/>
                <w:sz w:val="18"/>
              </w:rPr>
              <w:t>Einmalige Kosten</w:t>
            </w:r>
          </w:p>
        </w:tc>
        <w:tc>
          <w:tcPr>
            <w:tcW w:type="dxa" w:w="3137"/>
          </w:tcPr>
          <w:p>
            <w:pPr>
              <w:spacing w:after="40"/>
            </w:pPr>
            <w:r>
              <w:rPr>
                <w:b w:val="0"/>
                <w:color w:val="3B3D42"/>
                <w:sz w:val="18"/>
              </w:rPr>
              <w:t>30.000 €</w:t>
            </w:r>
          </w:p>
        </w:tc>
        <w:tc>
          <w:tcPr>
            <w:tcW w:type="dxa" w:w="3137"/>
          </w:tcPr>
          <w:p>
            <w:pPr>
              <w:spacing w:after="40"/>
            </w:pPr>
            <w:r>
              <w:rPr>
                <w:b w:val="0"/>
                <w:color w:val="3B3D42"/>
                <w:sz w:val="18"/>
              </w:rPr>
              <w:t>30.000 €</w:t>
            </w:r>
          </w:p>
        </w:tc>
      </w:tr>
      <w:tr>
        <w:tc>
          <w:tcPr>
            <w:tcW w:type="dxa" w:w="3137"/>
          </w:tcPr>
          <w:p>
            <w:pPr>
              <w:spacing w:after="40"/>
            </w:pPr>
            <w:r>
              <w:rPr>
                <w:b w:val="0"/>
                <w:color w:val="3B3D42"/>
                <w:sz w:val="18"/>
              </w:rPr>
              <w:t>Amortisation in Monaten</w:t>
            </w:r>
          </w:p>
        </w:tc>
        <w:tc>
          <w:tcPr>
            <w:tcW w:type="dxa" w:w="3137"/>
          </w:tcPr>
          <w:p>
            <w:pPr>
              <w:spacing w:after="40"/>
            </w:pPr>
            <w:r>
              <w:rPr>
                <w:b w:val="0"/>
                <w:color w:val="3B3D42"/>
                <w:sz w:val="18"/>
              </w:rPr>
              <w:t>rund 9</w:t>
            </w:r>
          </w:p>
        </w:tc>
        <w:tc>
          <w:tcPr>
            <w:tcW w:type="dxa" w:w="3137"/>
          </w:tcPr>
          <w:p>
            <w:pPr>
              <w:spacing w:after="40"/>
            </w:pPr>
            <w:r>
              <w:rPr>
                <w:b w:val="0"/>
                <w:color w:val="3B3D42"/>
                <w:sz w:val="18"/>
              </w:rPr>
              <w:t>rund 5</w:t>
            </w:r>
          </w:p>
        </w:tc>
      </w:tr>
    </w:tbl>
    <w:p/>
    <w:p>
      <w:r>
        <w:rPr>
          <w:b w:val="0"/>
        </w:rPr>
        <w:t>Die Amortisation zählt ab dem Produktivstart. Rechnen Sie die Monate davor dazu: Dauert es im Beispiel drei Monate bis zum Start und fallen in dieser Zeit schon laufende Kosten an (33.600 Euro insgesamt), liegt die Amortisation gerechnet ab Projektbeginn bei rund 13 Monaten (vorsichtig: 33.600 / 3.300 gleich 10,2, plus 3) beziehungsweise rund 9 Monaten (erwartet: 33.600 / 5.550 gleich 6,1, plus 3). Wer nur die Zeit nach dem Start rechnet, sieht ein zu günstiges Bild.</w:t>
      </w:r>
    </w:p>
    <w:p>
      <w:r>
        <w:rPr>
          <w:b w:val="0"/>
        </w:rPr>
        <w:t>Gesamtbudget für 12 Monate: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Posten</w:t>
            </w:r>
          </w:p>
        </w:tc>
        <w:tc>
          <w:tcPr>
            <w:tcW w:type="dxa" w:w="2353"/>
            <w:shd w:val="clear" w:color="auto" w:fill="F3F4F6"/>
          </w:tcPr>
          <w:p>
            <w:pPr>
              <w:spacing w:after="40"/>
            </w:pPr>
            <w:r>
              <w:rPr>
                <w:b/>
                <w:color w:val="16171A"/>
                <w:sz w:val="18"/>
              </w:rPr>
              <w:t>Einmalig</w:t>
            </w:r>
          </w:p>
        </w:tc>
        <w:tc>
          <w:tcPr>
            <w:tcW w:type="dxa" w:w="2353"/>
            <w:shd w:val="clear" w:color="auto" w:fill="F3F4F6"/>
          </w:tcPr>
          <w:p>
            <w:pPr>
              <w:spacing w:after="40"/>
            </w:pPr>
            <w:r>
              <w:rPr>
                <w:b/>
                <w:color w:val="16171A"/>
                <w:sz w:val="18"/>
              </w:rPr>
              <w:t>Laufend pro Monat</w:t>
            </w:r>
          </w:p>
        </w:tc>
        <w:tc>
          <w:tcPr>
            <w:tcW w:type="dxa" w:w="2353"/>
            <w:shd w:val="clear" w:color="auto" w:fill="F3F4F6"/>
          </w:tcPr>
          <w:p>
            <w:pPr>
              <w:spacing w:after="40"/>
            </w:pPr>
            <w:r>
              <w:rPr>
                <w:b/>
                <w:color w:val="16171A"/>
                <w:sz w:val="18"/>
              </w:rPr>
              <w:t>Summe 12 Monate</w:t>
            </w:r>
          </w:p>
        </w:tc>
      </w:tr>
      <w:tr>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Gesamt</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bl>
    <w:p/>
    <w:p>
      <w:pPr>
        <w:pStyle w:val="Heading2"/>
      </w:pPr>
      <w:r>
        <w:rPr>
          <w:b w:val="0"/>
          <w:color w:val="16171A"/>
        </w:rPr>
        <w:t>11. Roadmap</w:t>
      </w:r>
    </w:p>
    <w:p>
      <w:pPr>
        <w:pStyle w:val="Heading3"/>
      </w:pPr>
      <w:r>
        <w:rPr>
          <w:b w:val="0"/>
          <w:color w:val="16171A"/>
        </w:rPr>
        <w:t>11.1 Pilot definieren</w:t>
      </w:r>
    </w:p>
    <w:p>
      <w:r>
        <w:rPr>
          <w:b w:val="0"/>
        </w:rPr>
        <w:t>Ein Pilot ist ein begrenzter, zeitlich festgelegter Test mit echten Daten und echten Nutzern. Legen Sie vorher fest, woran Sie Erfolg und Abbruch erkennen. So vermeiden Sie, dass ein mittelmäßiger Pilot aus Gewohnheit weiterläuft.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Feld</w:t>
            </w:r>
          </w:p>
        </w:tc>
        <w:tc>
          <w:tcPr>
            <w:tcW w:type="dxa" w:w="4706"/>
            <w:shd w:val="clear" w:color="auto" w:fill="F3F4F6"/>
          </w:tcPr>
          <w:p>
            <w:pPr>
              <w:spacing w:after="40"/>
            </w:pPr>
            <w:r>
              <w:rPr>
                <w:b/>
                <w:color w:val="16171A"/>
                <w:sz w:val="18"/>
              </w:rPr>
              <w:t>Eintrag</w:t>
            </w:r>
          </w:p>
        </w:tc>
      </w:tr>
      <w:tr>
        <w:tc>
          <w:tcPr>
            <w:tcW w:type="dxa" w:w="4706"/>
          </w:tcPr>
          <w:p>
            <w:pPr>
              <w:spacing w:after="40"/>
            </w:pPr>
            <w:r>
              <w:rPr>
                <w:b w:val="0"/>
                <w:color w:val="3B3D42"/>
                <w:sz w:val="18"/>
              </w:rPr>
              <w:t>Pilot (Anwendungsfall)</w:t>
            </w:r>
          </w:p>
        </w:tc>
        <w:tc>
          <w:tcPr>
            <w:tcW w:type="dxa" w:w="4706"/>
          </w:tcPr>
          <w:p>
            <w:pPr>
              <w:spacing w:after="40"/>
            </w:pPr>
            <w:r>
              <w:rPr>
                <w:b w:val="0"/>
                <w:color w:val="3B3D42"/>
                <w:sz w:val="18"/>
              </w:rPr>
              <w:t>[ ]</w:t>
            </w:r>
          </w:p>
        </w:tc>
      </w:tr>
      <w:tr>
        <w:tc>
          <w:tcPr>
            <w:tcW w:type="dxa" w:w="4706"/>
          </w:tcPr>
          <w:p>
            <w:pPr>
              <w:spacing w:after="40"/>
            </w:pPr>
            <w:r>
              <w:rPr>
                <w:b w:val="0"/>
                <w:color w:val="3B3D42"/>
                <w:sz w:val="18"/>
              </w:rPr>
              <w:t>Ziel (Verweis auf Z1 bis Z4)</w:t>
            </w:r>
          </w:p>
        </w:tc>
        <w:tc>
          <w:tcPr>
            <w:tcW w:type="dxa" w:w="4706"/>
          </w:tcPr>
          <w:p>
            <w:pPr>
              <w:spacing w:after="40"/>
            </w:pPr>
            <w:r>
              <w:rPr>
                <w:b w:val="0"/>
                <w:color w:val="3B3D42"/>
                <w:sz w:val="18"/>
              </w:rPr>
              <w:t>[ ]</w:t>
            </w:r>
          </w:p>
        </w:tc>
      </w:tr>
      <w:tr>
        <w:tc>
          <w:tcPr>
            <w:tcW w:type="dxa" w:w="4706"/>
          </w:tcPr>
          <w:p>
            <w:pPr>
              <w:spacing w:after="40"/>
            </w:pPr>
            <w:r>
              <w:rPr>
                <w:b w:val="0"/>
                <w:color w:val="3B3D42"/>
                <w:sz w:val="18"/>
              </w:rPr>
              <w:t>Umfang (Abteilung, Kundengruppe, Fallzahl)</w:t>
            </w:r>
          </w:p>
        </w:tc>
        <w:tc>
          <w:tcPr>
            <w:tcW w:type="dxa" w:w="4706"/>
          </w:tcPr>
          <w:p>
            <w:pPr>
              <w:spacing w:after="40"/>
            </w:pPr>
            <w:r>
              <w:rPr>
                <w:b w:val="0"/>
                <w:color w:val="3B3D42"/>
                <w:sz w:val="18"/>
              </w:rPr>
              <w:t>[ ]</w:t>
            </w:r>
          </w:p>
        </w:tc>
      </w:tr>
      <w:tr>
        <w:tc>
          <w:tcPr>
            <w:tcW w:type="dxa" w:w="4706"/>
          </w:tcPr>
          <w:p>
            <w:pPr>
              <w:spacing w:after="40"/>
            </w:pPr>
            <w:r>
              <w:rPr>
                <w:b w:val="0"/>
                <w:color w:val="3B3D42"/>
                <w:sz w:val="18"/>
              </w:rPr>
              <w:t>Dauer und Start</w:t>
            </w:r>
          </w:p>
        </w:tc>
        <w:tc>
          <w:tcPr>
            <w:tcW w:type="dxa" w:w="4706"/>
          </w:tcPr>
          <w:p>
            <w:pPr>
              <w:spacing w:after="40"/>
            </w:pPr>
            <w:r>
              <w:rPr>
                <w:b w:val="0"/>
                <w:color w:val="3B3D42"/>
                <w:sz w:val="18"/>
              </w:rPr>
              <w:t>[ ]</w:t>
            </w:r>
          </w:p>
        </w:tc>
      </w:tr>
      <w:tr>
        <w:tc>
          <w:tcPr>
            <w:tcW w:type="dxa" w:w="4706"/>
          </w:tcPr>
          <w:p>
            <w:pPr>
              <w:spacing w:after="40"/>
            </w:pPr>
            <w:r>
              <w:rPr>
                <w:b w:val="0"/>
                <w:color w:val="3B3D42"/>
                <w:sz w:val="18"/>
              </w:rPr>
              <w:t>Team (Fachbereich-Owner, IT, Pilotnutzer)</w:t>
            </w:r>
          </w:p>
        </w:tc>
        <w:tc>
          <w:tcPr>
            <w:tcW w:type="dxa" w:w="4706"/>
          </w:tcPr>
          <w:p>
            <w:pPr>
              <w:spacing w:after="40"/>
            </w:pPr>
            <w:r>
              <w:rPr>
                <w:b w:val="0"/>
                <w:color w:val="3B3D42"/>
                <w:sz w:val="18"/>
              </w:rPr>
              <w:t>[ ]</w:t>
            </w:r>
          </w:p>
        </w:tc>
      </w:tr>
      <w:tr>
        <w:tc>
          <w:tcPr>
            <w:tcW w:type="dxa" w:w="4706"/>
          </w:tcPr>
          <w:p>
            <w:pPr>
              <w:spacing w:after="40"/>
            </w:pPr>
            <w:r>
              <w:rPr>
                <w:b w:val="0"/>
                <w:color w:val="3B3D42"/>
                <w:sz w:val="18"/>
              </w:rPr>
              <w:t>Erfolgskriterien (mit Zahlen)</w:t>
            </w:r>
          </w:p>
        </w:tc>
        <w:tc>
          <w:tcPr>
            <w:tcW w:type="dxa" w:w="4706"/>
          </w:tcPr>
          <w:p>
            <w:pPr>
              <w:spacing w:after="40"/>
            </w:pPr>
            <w:r>
              <w:rPr>
                <w:b w:val="0"/>
                <w:color w:val="3B3D42"/>
                <w:sz w:val="18"/>
              </w:rPr>
              <w:t>[ ]</w:t>
            </w:r>
          </w:p>
        </w:tc>
      </w:tr>
      <w:tr>
        <w:tc>
          <w:tcPr>
            <w:tcW w:type="dxa" w:w="4706"/>
          </w:tcPr>
          <w:p>
            <w:pPr>
              <w:spacing w:after="40"/>
            </w:pPr>
            <w:r>
              <w:rPr>
                <w:b w:val="0"/>
                <w:color w:val="3B3D42"/>
                <w:sz w:val="18"/>
              </w:rPr>
              <w:t>Abbruchkriterien (mit Zahlen)</w:t>
            </w:r>
          </w:p>
        </w:tc>
        <w:tc>
          <w:tcPr>
            <w:tcW w:type="dxa" w:w="4706"/>
          </w:tcPr>
          <w:p>
            <w:pPr>
              <w:spacing w:after="40"/>
            </w:pPr>
            <w:r>
              <w:rPr>
                <w:b w:val="0"/>
                <w:color w:val="3B3D42"/>
                <w:sz w:val="18"/>
              </w:rPr>
              <w:t>[ ]</w:t>
            </w:r>
          </w:p>
        </w:tc>
      </w:tr>
      <w:tr>
        <w:tc>
          <w:tcPr>
            <w:tcW w:type="dxa" w:w="4706"/>
          </w:tcPr>
          <w:p>
            <w:pPr>
              <w:spacing w:after="40"/>
            </w:pPr>
            <w:r>
              <w:rPr>
                <w:b w:val="0"/>
                <w:color w:val="3B3D42"/>
                <w:sz w:val="18"/>
              </w:rPr>
              <w:t>Budget</w:t>
            </w:r>
          </w:p>
        </w:tc>
        <w:tc>
          <w:tcPr>
            <w:tcW w:type="dxa" w:w="4706"/>
          </w:tcPr>
          <w:p>
            <w:pPr>
              <w:spacing w:after="40"/>
            </w:pPr>
            <w:r>
              <w:rPr>
                <w:b w:val="0"/>
                <w:color w:val="3B3D42"/>
                <w:sz w:val="18"/>
              </w:rPr>
              <w:t>[ ]</w:t>
            </w:r>
          </w:p>
        </w:tc>
      </w:tr>
      <w:tr>
        <w:tc>
          <w:tcPr>
            <w:tcW w:type="dxa" w:w="4706"/>
          </w:tcPr>
          <w:p>
            <w:pPr>
              <w:spacing w:after="40"/>
            </w:pPr>
            <w:r>
              <w:rPr>
                <w:b w:val="0"/>
                <w:color w:val="3B3D42"/>
                <w:sz w:val="18"/>
              </w:rPr>
              <w:t>Entscheidung am</w:t>
            </w:r>
          </w:p>
        </w:tc>
        <w:tc>
          <w:tcPr>
            <w:tcW w:type="dxa" w:w="4706"/>
          </w:tcPr>
          <w:p>
            <w:pPr>
              <w:spacing w:after="40"/>
            </w:pPr>
            <w:r>
              <w:rPr>
                <w:b w:val="0"/>
                <w:color w:val="3B3D42"/>
                <w:sz w:val="18"/>
              </w:rPr>
              <w:t>[ ]</w:t>
            </w:r>
          </w:p>
        </w:tc>
      </w:tr>
    </w:tbl>
    <w:p/>
    <w:p>
      <w:r>
        <w:rPr>
          <w:b w:val="0"/>
        </w:rPr>
        <w:t>Beispiel (fiktiv): Pilot A1. Umfang: Bestellungen von 60 ausgewählten Kunden, rund 20 % der Fälle, parallel zur Handarbeit in den ersten zwei Wochen. Dauer 8 Wochen. Erfolg: mindestens 60 % der Fälle ohne Korrektur, Fehlerquote bei der Artikelzuordnung höchstens 2 %, Innendienst bewertet die Entlastung mit mindestens 4 von 5. Abbruch: Fehlerquote über 4 % nach 4 Wochen, oder mehr als zwei Fehler, die erst beim Kunden auffallen. Entscheidung: Sponsor in der letzten Woche.</w:t>
      </w:r>
    </w:p>
    <w:p>
      <w:pPr>
        <w:pStyle w:val="Heading3"/>
      </w:pPr>
      <w:r>
        <w:rPr>
          <w:b w:val="0"/>
          <w:color w:val="16171A"/>
        </w:rPr>
        <w:t>11.2 90-Tage-Plan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Woche</w:t>
            </w:r>
          </w:p>
        </w:tc>
        <w:tc>
          <w:tcPr>
            <w:tcW w:type="dxa" w:w="2353"/>
            <w:shd w:val="clear" w:color="auto" w:fill="F3F4F6"/>
          </w:tcPr>
          <w:p>
            <w:pPr>
              <w:spacing w:after="40"/>
            </w:pPr>
            <w:r>
              <w:rPr>
                <w:b/>
                <w:color w:val="16171A"/>
                <w:sz w:val="18"/>
              </w:rPr>
              <w:t>Aufgabe</w:t>
            </w:r>
          </w:p>
        </w:tc>
        <w:tc>
          <w:tcPr>
            <w:tcW w:type="dxa" w:w="2353"/>
            <w:shd w:val="clear" w:color="auto" w:fill="F3F4F6"/>
          </w:tcPr>
          <w:p>
            <w:pPr>
              <w:spacing w:after="40"/>
            </w:pPr>
            <w:r>
              <w:rPr>
                <w:b/>
                <w:color w:val="16171A"/>
                <w:sz w:val="18"/>
              </w:rPr>
              <w:t>Verantwortlich</w:t>
            </w:r>
          </w:p>
        </w:tc>
        <w:tc>
          <w:tcPr>
            <w:tcW w:type="dxa" w:w="2353"/>
            <w:shd w:val="clear" w:color="auto" w:fill="F3F4F6"/>
          </w:tcPr>
          <w:p>
            <w:pPr>
              <w:spacing w:after="40"/>
            </w:pPr>
            <w:r>
              <w:rPr>
                <w:b/>
                <w:color w:val="16171A"/>
                <w:sz w:val="18"/>
              </w:rPr>
              <w:t>Ergebnis</w:t>
            </w:r>
          </w:p>
        </w:tc>
      </w:tr>
      <w:tr>
        <w:tc>
          <w:tcPr>
            <w:tcW w:type="dxa" w:w="2353"/>
          </w:tcPr>
          <w:p>
            <w:pPr>
              <w:spacing w:after="40"/>
            </w:pPr>
            <w:r>
              <w:rPr>
                <w:b w:val="0"/>
                <w:color w:val="3B3D42"/>
                <w:sz w:val="18"/>
              </w:rPr>
              <w:t>1 bis 2</w:t>
            </w:r>
          </w:p>
        </w:tc>
        <w:tc>
          <w:tcPr>
            <w:tcW w:type="dxa" w:w="2353"/>
          </w:tcPr>
          <w:p>
            <w:pPr>
              <w:spacing w:after="40"/>
            </w:pPr>
            <w:r>
              <w:rPr>
                <w:b w:val="0"/>
                <w:color w:val="3B3D42"/>
                <w:sz w:val="18"/>
              </w:rPr>
              <w:t>Strategie freigeben, Sponsor und KI-Verantwortliche benennen, Betriebsrat informieren, Tool-Register anlegen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2 bis 3</w:t>
            </w:r>
          </w:p>
        </w:tc>
        <w:tc>
          <w:tcPr>
            <w:tcW w:type="dxa" w:w="2353"/>
          </w:tcPr>
          <w:p>
            <w:pPr>
              <w:spacing w:after="40"/>
            </w:pPr>
            <w:r>
              <w:rPr>
                <w:b w:val="0"/>
                <w:color w:val="3B3D42"/>
                <w:sz w:val="18"/>
              </w:rPr>
              <w:t>KI-Richtlinie in Kraft setzen, Mitarbeitende informieren, Kurzumfrage zur Schatten-KI auswerten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3 bis 4</w:t>
            </w:r>
          </w:p>
        </w:tc>
        <w:tc>
          <w:tcPr>
            <w:tcW w:type="dxa" w:w="2353"/>
          </w:tcPr>
          <w:p>
            <w:pPr>
              <w:spacing w:after="40"/>
            </w:pPr>
            <w:r>
              <w:rPr>
                <w:b w:val="0"/>
                <w:color w:val="3B3D42"/>
                <w:sz w:val="18"/>
              </w:rPr>
              <w:t>Pilot festlegen, Beispielfälle sammeln, Ausgangswerte messen, Verträge und Datenschutzprüfung</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5 bis 8</w:t>
            </w:r>
          </w:p>
        </w:tc>
        <w:tc>
          <w:tcPr>
            <w:tcW w:type="dxa" w:w="2353"/>
          </w:tcPr>
          <w:p>
            <w:pPr>
              <w:spacing w:after="40"/>
            </w:pPr>
            <w:r>
              <w:rPr>
                <w:b w:val="0"/>
                <w:color w:val="3B3D42"/>
                <w:sz w:val="18"/>
              </w:rPr>
              <w:t>Lösung aufbauen und anbinden, Datenaufbereitung, Regeln für Unsicherheit festlegen, Schulung der Pilotnutzer</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9 bis 10</w:t>
            </w:r>
          </w:p>
        </w:tc>
        <w:tc>
          <w:tcPr>
            <w:tcW w:type="dxa" w:w="2353"/>
          </w:tcPr>
          <w:p>
            <w:pPr>
              <w:spacing w:after="40"/>
            </w:pPr>
            <w:r>
              <w:rPr>
                <w:b w:val="0"/>
                <w:color w:val="3B3D42"/>
                <w:sz w:val="18"/>
              </w:rPr>
              <w:t>Testlauf parallel zur Handarbeit, wöchentlich Fehler auswerten und nachbessern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11 bis 12</w:t>
            </w:r>
          </w:p>
        </w:tc>
        <w:tc>
          <w:tcPr>
            <w:tcW w:type="dxa" w:w="2353"/>
          </w:tcPr>
          <w:p>
            <w:pPr>
              <w:spacing w:after="40"/>
            </w:pPr>
            <w:r>
              <w:rPr>
                <w:b w:val="0"/>
                <w:color w:val="3B3D42"/>
                <w:sz w:val="18"/>
              </w:rPr>
              <w:t>Pilotbetrieb mit begrenztem Umfang, Kennzahlen erfassen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r>
        <w:tc>
          <w:tcPr>
            <w:tcW w:type="dxa" w:w="2353"/>
          </w:tcPr>
          <w:p>
            <w:pPr>
              <w:spacing w:after="40"/>
            </w:pPr>
            <w:r>
              <w:rPr>
                <w:b w:val="0"/>
                <w:color w:val="3B3D42"/>
                <w:sz w:val="18"/>
              </w:rPr>
              <w:t>13</w:t>
            </w:r>
          </w:p>
        </w:tc>
        <w:tc>
          <w:tcPr>
            <w:tcW w:type="dxa" w:w="2353"/>
          </w:tcPr>
          <w:p>
            <w:pPr>
              <w:spacing w:after="40"/>
            </w:pPr>
            <w:r>
              <w:rPr>
                <w:b w:val="0"/>
                <w:color w:val="3B3D42"/>
                <w:sz w:val="18"/>
              </w:rPr>
              <w:t>Auswertung gegen Erfolgs- und Abbruchkriterien, Entscheidung weitermachen / anpassen / stoppen</w:t>
            </w:r>
          </w:p>
        </w:tc>
        <w:tc>
          <w:tcPr>
            <w:tcW w:type="dxa" w:w="2353"/>
          </w:tcPr>
          <w:p>
            <w:pPr>
              <w:spacing w:after="40"/>
            </w:pPr>
            <w:r>
              <w:rPr>
                <w:b w:val="0"/>
                <w:color w:val="3B3D42"/>
                <w:sz w:val="18"/>
              </w:rPr>
              <w:t>[ ]</w:t>
            </w:r>
          </w:p>
        </w:tc>
        <w:tc>
          <w:tcPr>
            <w:tcW w:type="dxa" w:w="2353"/>
          </w:tcPr>
          <w:p>
            <w:pPr>
              <w:spacing w:after="40"/>
            </w:pPr>
            <w:r>
              <w:rPr>
                <w:b w:val="0"/>
                <w:color w:val="3B3D42"/>
                <w:sz w:val="18"/>
              </w:rPr>
              <w:t>[ ]</w:t>
            </w:r>
          </w:p>
        </w:tc>
      </w:tr>
    </w:tbl>
    <w:p/>
    <w:p>
      <w:pPr>
        <w:pStyle w:val="Heading3"/>
      </w:pPr>
      <w:r>
        <w:rPr>
          <w:b w:val="0"/>
          <w:color w:val="16171A"/>
        </w:rPr>
        <w:t>11.3 12-Monats-Plan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F3F4F6"/>
          </w:tcPr>
          <w:p>
            <w:pPr>
              <w:spacing w:after="40"/>
            </w:pPr>
            <w:r>
              <w:rPr>
                <w:b/>
                <w:color w:val="16171A"/>
                <w:sz w:val="18"/>
              </w:rPr>
              <w:t>Quartal</w:t>
            </w:r>
          </w:p>
        </w:tc>
        <w:tc>
          <w:tcPr>
            <w:tcW w:type="dxa" w:w="1882"/>
            <w:shd w:val="clear" w:color="auto" w:fill="F3F4F6"/>
          </w:tcPr>
          <w:p>
            <w:pPr>
              <w:spacing w:after="40"/>
            </w:pPr>
            <w:r>
              <w:rPr>
                <w:b/>
                <w:color w:val="16171A"/>
                <w:sz w:val="18"/>
              </w:rPr>
              <w:t>Schwerpunkt</w:t>
            </w:r>
          </w:p>
        </w:tc>
        <w:tc>
          <w:tcPr>
            <w:tcW w:type="dxa" w:w="1882"/>
            <w:shd w:val="clear" w:color="auto" w:fill="F3F4F6"/>
          </w:tcPr>
          <w:p>
            <w:pPr>
              <w:spacing w:after="40"/>
            </w:pPr>
            <w:r>
              <w:rPr>
                <w:b/>
                <w:color w:val="16171A"/>
                <w:sz w:val="18"/>
              </w:rPr>
              <w:t>Anwendungsfälle</w:t>
            </w:r>
          </w:p>
        </w:tc>
        <w:tc>
          <w:tcPr>
            <w:tcW w:type="dxa" w:w="1882"/>
            <w:shd w:val="clear" w:color="auto" w:fill="F3F4F6"/>
          </w:tcPr>
          <w:p>
            <w:pPr>
              <w:spacing w:after="40"/>
            </w:pPr>
            <w:r>
              <w:rPr>
                <w:b/>
                <w:color w:val="16171A"/>
                <w:sz w:val="18"/>
              </w:rPr>
              <w:t>Meilenstein</w:t>
            </w:r>
          </w:p>
        </w:tc>
        <w:tc>
          <w:tcPr>
            <w:tcW w:type="dxa" w:w="1882"/>
            <w:shd w:val="clear" w:color="auto" w:fill="F3F4F6"/>
          </w:tcPr>
          <w:p>
            <w:pPr>
              <w:spacing w:after="40"/>
            </w:pPr>
            <w:r>
              <w:rPr>
                <w:b/>
                <w:color w:val="16171A"/>
                <w:sz w:val="18"/>
              </w:rPr>
              <w:t>Budget</w:t>
            </w:r>
          </w:p>
        </w:tc>
      </w:tr>
      <w:tr>
        <w:tc>
          <w:tcPr>
            <w:tcW w:type="dxa" w:w="1882"/>
          </w:tcPr>
          <w:p>
            <w:pPr>
              <w:spacing w:after="40"/>
            </w:pPr>
            <w:r>
              <w:rPr>
                <w:b w:val="0"/>
                <w:color w:val="3B3D42"/>
                <w:sz w:val="18"/>
              </w:rPr>
              <w:t>Q1</w:t>
            </w:r>
          </w:p>
        </w:tc>
        <w:tc>
          <w:tcPr>
            <w:tcW w:type="dxa" w:w="1882"/>
          </w:tcPr>
          <w:p>
            <w:pPr>
              <w:spacing w:after="40"/>
            </w:pPr>
            <w:r>
              <w:rPr>
                <w:b w:val="0"/>
                <w:color w:val="3B3D42"/>
                <w:sz w:val="18"/>
              </w:rPr>
              <w:t>Grundlagen und Pilot</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Q2</w:t>
            </w:r>
          </w:p>
        </w:tc>
        <w:tc>
          <w:tcPr>
            <w:tcW w:type="dxa" w:w="1882"/>
          </w:tcPr>
          <w:p>
            <w:pPr>
              <w:spacing w:after="40"/>
            </w:pPr>
            <w:r>
              <w:rPr>
                <w:b w:val="0"/>
                <w:color w:val="3B3D42"/>
                <w:sz w:val="18"/>
              </w:rPr>
              <w:t>Ausweitung des Piloten, zweiter Anwendungsfall starten</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Q3</w:t>
            </w:r>
          </w:p>
        </w:tc>
        <w:tc>
          <w:tcPr>
            <w:tcW w:type="dxa" w:w="1882"/>
          </w:tcPr>
          <w:p>
            <w:pPr>
              <w:spacing w:after="40"/>
            </w:pPr>
            <w:r>
              <w:rPr>
                <w:b w:val="0"/>
                <w:color w:val="3B3D42"/>
                <w:sz w:val="18"/>
              </w:rPr>
              <w:t>Weitere Anwendungsfälle, Schulung vertiefen</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r>
        <w:tc>
          <w:tcPr>
            <w:tcW w:type="dxa" w:w="1882"/>
          </w:tcPr>
          <w:p>
            <w:pPr>
              <w:spacing w:after="40"/>
            </w:pPr>
            <w:r>
              <w:rPr>
                <w:b w:val="0"/>
                <w:color w:val="3B3D42"/>
                <w:sz w:val="18"/>
              </w:rPr>
              <w:t>Q4</w:t>
            </w:r>
          </w:p>
        </w:tc>
        <w:tc>
          <w:tcPr>
            <w:tcW w:type="dxa" w:w="1882"/>
          </w:tcPr>
          <w:p>
            <w:pPr>
              <w:spacing w:after="40"/>
            </w:pPr>
            <w:r>
              <w:rPr>
                <w:b w:val="0"/>
                <w:color w:val="3B3D42"/>
                <w:sz w:val="18"/>
              </w:rPr>
              <w:t>Auswertung, Strategie überarbeiten, Planung nächstes Jahr</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c>
          <w:tcPr>
            <w:tcW w:type="dxa" w:w="1882"/>
          </w:tcPr>
          <w:p>
            <w:pPr>
              <w:spacing w:after="40"/>
            </w:pPr>
            <w:r>
              <w:rPr>
                <w:b w:val="0"/>
                <w:color w:val="3B3D42"/>
                <w:sz w:val="18"/>
              </w:rPr>
              <w:t>[ ]</w:t>
            </w:r>
          </w:p>
        </w:tc>
      </w:tr>
    </w:tbl>
    <w:p/>
    <w:p>
      <w:r>
        <w:rPr>
          <w:b w:val="0"/>
        </w:rPr>
        <w:t>Beispiel (fiktiv): Q1: Richtlinie, Register, Schulung, Pilot A1 (Ende Q1 Entscheidung). Q2: A1 für alle Kunden, Wissensassistent A3 mit Standardtool einführen. Q3: Start A2 (Angebotsentwurf) nach Vorarbeit an Preislogik. Q4: Jahresauswertung, Überprüfung der Strategie.</w:t>
      </w:r>
    </w:p>
    <w:p>
      <w:pPr>
        <w:pStyle w:val="Heading2"/>
      </w:pPr>
      <w:r>
        <w:rPr>
          <w:b w:val="0"/>
          <w:color w:val="16171A"/>
        </w:rPr>
        <w:t>12. Messen und nachsteuern</w:t>
      </w:r>
    </w:p>
    <w:p>
      <w:r>
        <w:rPr>
          <w:b w:val="0"/>
        </w:rPr>
        <w:t>So füllen Sie das aus: Legen Sie fest, welche Zahlen Sie regelmäßig anschauen und wer sie liefert. Wenige Kennzahlen, dafür verlässlich. Messen Sie bei jedem Anwendungsfall dasselbe wie im Ausgangswert.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569"/>
        <w:gridCol w:w="1569"/>
        <w:gridCol w:w="1569"/>
        <w:gridCol w:w="1569"/>
        <w:gridCol w:w="1569"/>
        <w:gridCol w:w="1569"/>
      </w:tblGrid>
      <w:tr>
        <w:tc>
          <w:tcPr>
            <w:tcW w:type="dxa" w:w="1569"/>
            <w:shd w:val="clear" w:color="auto" w:fill="F3F4F6"/>
          </w:tcPr>
          <w:p>
            <w:pPr>
              <w:spacing w:after="40"/>
            </w:pPr>
            <w:r>
              <w:rPr>
                <w:b/>
                <w:color w:val="16171A"/>
                <w:sz w:val="18"/>
              </w:rPr>
              <w:t>Kennzahl</w:t>
            </w:r>
          </w:p>
        </w:tc>
        <w:tc>
          <w:tcPr>
            <w:tcW w:type="dxa" w:w="1569"/>
            <w:shd w:val="clear" w:color="auto" w:fill="F3F4F6"/>
          </w:tcPr>
          <w:p>
            <w:pPr>
              <w:spacing w:after="40"/>
            </w:pPr>
            <w:r>
              <w:rPr>
                <w:b/>
                <w:color w:val="16171A"/>
                <w:sz w:val="18"/>
              </w:rPr>
              <w:t>Ausgangswert</w:t>
            </w:r>
          </w:p>
        </w:tc>
        <w:tc>
          <w:tcPr>
            <w:tcW w:type="dxa" w:w="1569"/>
            <w:shd w:val="clear" w:color="auto" w:fill="F3F4F6"/>
          </w:tcPr>
          <w:p>
            <w:pPr>
              <w:spacing w:after="40"/>
            </w:pPr>
            <w:r>
              <w:rPr>
                <w:b/>
                <w:color w:val="16171A"/>
                <w:sz w:val="18"/>
              </w:rPr>
              <w:t>Ziel</w:t>
            </w:r>
          </w:p>
        </w:tc>
        <w:tc>
          <w:tcPr>
            <w:tcW w:type="dxa" w:w="1569"/>
            <w:shd w:val="clear" w:color="auto" w:fill="F3F4F6"/>
          </w:tcPr>
          <w:p>
            <w:pPr>
              <w:spacing w:after="40"/>
            </w:pPr>
            <w:r>
              <w:rPr>
                <w:b/>
                <w:color w:val="16171A"/>
                <w:sz w:val="18"/>
              </w:rPr>
              <w:t>Quelle der Daten</w:t>
            </w:r>
          </w:p>
        </w:tc>
        <w:tc>
          <w:tcPr>
            <w:tcW w:type="dxa" w:w="1569"/>
            <w:shd w:val="clear" w:color="auto" w:fill="F3F4F6"/>
          </w:tcPr>
          <w:p>
            <w:pPr>
              <w:spacing w:after="40"/>
            </w:pPr>
            <w:r>
              <w:rPr>
                <w:b/>
                <w:color w:val="16171A"/>
                <w:sz w:val="18"/>
              </w:rPr>
              <w:t>Rhythmus</w:t>
            </w:r>
          </w:p>
        </w:tc>
        <w:tc>
          <w:tcPr>
            <w:tcW w:type="dxa" w:w="1569"/>
            <w:shd w:val="clear" w:color="auto" w:fill="F3F4F6"/>
          </w:tcPr>
          <w:p>
            <w:pPr>
              <w:spacing w:after="40"/>
            </w:pPr>
            <w:r>
              <w:rPr>
                <w:b/>
                <w:color w:val="16171A"/>
                <w:sz w:val="18"/>
              </w:rPr>
              <w:t>Verantwortlich</w:t>
            </w:r>
          </w:p>
        </w:tc>
      </w:tr>
      <w:tr>
        <w:tc>
          <w:tcPr>
            <w:tcW w:type="dxa" w:w="1569"/>
          </w:tcPr>
          <w:p>
            <w:pPr>
              <w:spacing w:after="40"/>
            </w:pPr>
            <w:r>
              <w:rPr>
                <w:b w:val="0"/>
                <w:color w:val="3B3D42"/>
                <w:sz w:val="18"/>
              </w:rPr>
              <w:t>Bearbeitungszeit pro Fall</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r>
        <w:tc>
          <w:tcPr>
            <w:tcW w:type="dxa" w:w="1569"/>
          </w:tcPr>
          <w:p>
            <w:pPr>
              <w:spacing w:after="40"/>
            </w:pPr>
            <w:r>
              <w:rPr>
                <w:b w:val="0"/>
                <w:color w:val="3B3D42"/>
                <w:sz w:val="18"/>
              </w:rPr>
              <w:t>Anteil Fälle ohne Korrektur</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r>
        <w:tc>
          <w:tcPr>
            <w:tcW w:type="dxa" w:w="1569"/>
          </w:tcPr>
          <w:p>
            <w:pPr>
              <w:spacing w:after="40"/>
            </w:pPr>
            <w:r>
              <w:rPr>
                <w:b w:val="0"/>
                <w:color w:val="3B3D42"/>
                <w:sz w:val="18"/>
              </w:rPr>
              <w:t>Fehlerquote</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r>
        <w:tc>
          <w:tcPr>
            <w:tcW w:type="dxa" w:w="1569"/>
          </w:tcPr>
          <w:p>
            <w:pPr>
              <w:spacing w:after="40"/>
            </w:pPr>
            <w:r>
              <w:rPr>
                <w:b w:val="0"/>
                <w:color w:val="3B3D42"/>
                <w:sz w:val="18"/>
              </w:rPr>
              <w:t>Durchlaufzeit (Eingang bis Abschluss)</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r>
        <w:tc>
          <w:tcPr>
            <w:tcW w:type="dxa" w:w="1569"/>
          </w:tcPr>
          <w:p>
            <w:pPr>
              <w:spacing w:after="40"/>
            </w:pPr>
            <w:r>
              <w:rPr>
                <w:b w:val="0"/>
                <w:color w:val="3B3D42"/>
                <w:sz w:val="18"/>
              </w:rPr>
              <w:t>Laufende Kosten pro Monat</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r>
        <w:tc>
          <w:tcPr>
            <w:tcW w:type="dxa" w:w="1569"/>
          </w:tcPr>
          <w:p>
            <w:pPr>
              <w:spacing w:after="40"/>
            </w:pPr>
            <w:r>
              <w:rPr>
                <w:b w:val="0"/>
                <w:color w:val="3B3D42"/>
                <w:sz w:val="18"/>
              </w:rPr>
              <w:t>Nutzung (aktive Nutzer, Anteil der Berechtigten)</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r>
        <w:tc>
          <w:tcPr>
            <w:tcW w:type="dxa" w:w="1569"/>
          </w:tcPr>
          <w:p>
            <w:pPr>
              <w:spacing w:after="40"/>
            </w:pPr>
            <w:r>
              <w:rPr>
                <w:b w:val="0"/>
                <w:color w:val="3B3D42"/>
                <w:sz w:val="18"/>
              </w:rPr>
              <w:t>Zufriedenheit der Nutzer (Skala 1 bis 5)</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r>
        <w:tc>
          <w:tcPr>
            <w:tcW w:type="dxa" w:w="1569"/>
          </w:tcPr>
          <w:p>
            <w:pPr>
              <w:spacing w:after="40"/>
            </w:pPr>
            <w:r>
              <w:rPr>
                <w:b w:val="0"/>
                <w:color w:val="3B3D42"/>
                <w:sz w:val="18"/>
              </w:rPr>
              <w:t>Schulungsquote</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c>
          <w:tcPr>
            <w:tcW w:type="dxa" w:w="1569"/>
          </w:tcPr>
          <w:p>
            <w:pPr>
              <w:spacing w:after="40"/>
            </w:pPr>
            <w:r>
              <w:rPr>
                <w:b w:val="0"/>
                <w:color w:val="3B3D42"/>
                <w:sz w:val="18"/>
              </w:rPr>
              <w:t>[ ]</w:t>
            </w:r>
          </w:p>
        </w:tc>
      </w:tr>
    </w:tbl>
    <w:p/>
    <w:p>
      <w:r>
        <w:rPr>
          <w:b w:val="0"/>
        </w:rPr>
        <w:t>Rhythmus:</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Termin</w:t>
            </w:r>
          </w:p>
        </w:tc>
        <w:tc>
          <w:tcPr>
            <w:tcW w:type="dxa" w:w="3137"/>
            <w:shd w:val="clear" w:color="auto" w:fill="F3F4F6"/>
          </w:tcPr>
          <w:p>
            <w:pPr>
              <w:spacing w:after="40"/>
            </w:pPr>
            <w:r>
              <w:rPr>
                <w:b/>
                <w:color w:val="16171A"/>
                <w:sz w:val="18"/>
              </w:rPr>
              <w:t>Teilnehmende</w:t>
            </w:r>
          </w:p>
        </w:tc>
        <w:tc>
          <w:tcPr>
            <w:tcW w:type="dxa" w:w="3137"/>
            <w:shd w:val="clear" w:color="auto" w:fill="F3F4F6"/>
          </w:tcPr>
          <w:p>
            <w:pPr>
              <w:spacing w:after="40"/>
            </w:pPr>
            <w:r>
              <w:rPr>
                <w:b/>
                <w:color w:val="16171A"/>
                <w:sz w:val="18"/>
              </w:rPr>
              <w:t>Inhalt</w:t>
            </w:r>
          </w:p>
        </w:tc>
      </w:tr>
      <w:tr>
        <w:tc>
          <w:tcPr>
            <w:tcW w:type="dxa" w:w="3137"/>
          </w:tcPr>
          <w:p>
            <w:pPr>
              <w:spacing w:after="40"/>
            </w:pPr>
            <w:r>
              <w:rPr>
                <w:b w:val="0"/>
                <w:color w:val="3B3D42"/>
                <w:sz w:val="18"/>
              </w:rPr>
              <w:t>Wöchentlich im Pilot (30 Minuten)</w:t>
            </w:r>
          </w:p>
        </w:tc>
        <w:tc>
          <w:tcPr>
            <w:tcW w:type="dxa" w:w="3137"/>
          </w:tcPr>
          <w:p>
            <w:pPr>
              <w:spacing w:after="40"/>
            </w:pPr>
            <w:r>
              <w:rPr>
                <w:b w:val="0"/>
                <w:color w:val="3B3D42"/>
                <w:sz w:val="18"/>
              </w:rPr>
              <w:t>Fachbereich-Owner, IT, Pilotnutzer</w:t>
            </w:r>
          </w:p>
        </w:tc>
        <w:tc>
          <w:tcPr>
            <w:tcW w:type="dxa" w:w="3137"/>
          </w:tcPr>
          <w:p>
            <w:pPr>
              <w:spacing w:after="40"/>
            </w:pPr>
            <w:r>
              <w:rPr>
                <w:b w:val="0"/>
                <w:color w:val="3B3D42"/>
                <w:sz w:val="18"/>
              </w:rPr>
              <w:t>Fehler, Auffälligkeiten, Änderungen</w:t>
            </w:r>
          </w:p>
        </w:tc>
      </w:tr>
      <w:tr>
        <w:tc>
          <w:tcPr>
            <w:tcW w:type="dxa" w:w="3137"/>
          </w:tcPr>
          <w:p>
            <w:pPr>
              <w:spacing w:after="40"/>
            </w:pPr>
            <w:r>
              <w:rPr>
                <w:b w:val="0"/>
                <w:color w:val="3B3D42"/>
                <w:sz w:val="18"/>
              </w:rPr>
              <w:t>Monatlich (45 Minuten)</w:t>
            </w:r>
          </w:p>
        </w:tc>
        <w:tc>
          <w:tcPr>
            <w:tcW w:type="dxa" w:w="3137"/>
          </w:tcPr>
          <w:p>
            <w:pPr>
              <w:spacing w:after="40"/>
            </w:pPr>
            <w:r>
              <w:rPr>
                <w:b w:val="0"/>
                <w:color w:val="3B3D42"/>
                <w:sz w:val="18"/>
              </w:rPr>
              <w:t>Sponsor, KI-Verantwortliche, IT, Fachbereich-Owner</w:t>
            </w:r>
          </w:p>
        </w:tc>
        <w:tc>
          <w:tcPr>
            <w:tcW w:type="dxa" w:w="3137"/>
          </w:tcPr>
          <w:p>
            <w:pPr>
              <w:spacing w:after="40"/>
            </w:pPr>
            <w:r>
              <w:rPr>
                <w:b w:val="0"/>
                <w:color w:val="3B3D42"/>
                <w:sz w:val="18"/>
              </w:rPr>
              <w:t>Kennzahlen, Budget, Risiken, nächste Schritte</w:t>
            </w:r>
          </w:p>
        </w:tc>
      </w:tr>
      <w:tr>
        <w:tc>
          <w:tcPr>
            <w:tcW w:type="dxa" w:w="3137"/>
          </w:tcPr>
          <w:p>
            <w:pPr>
              <w:spacing w:after="40"/>
            </w:pPr>
            <w:r>
              <w:rPr>
                <w:b w:val="0"/>
                <w:color w:val="3B3D42"/>
                <w:sz w:val="18"/>
              </w:rPr>
              <w:t>Quartalsweise</w:t>
            </w:r>
          </w:p>
        </w:tc>
        <w:tc>
          <w:tcPr>
            <w:tcW w:type="dxa" w:w="3137"/>
          </w:tcPr>
          <w:p>
            <w:pPr>
              <w:spacing w:after="40"/>
            </w:pPr>
            <w:r>
              <w:rPr>
                <w:b w:val="0"/>
                <w:color w:val="3B3D42"/>
                <w:sz w:val="18"/>
              </w:rPr>
              <w:t>Geschäftsführung</w:t>
            </w:r>
          </w:p>
        </w:tc>
        <w:tc>
          <w:tcPr>
            <w:tcW w:type="dxa" w:w="3137"/>
          </w:tcPr>
          <w:p>
            <w:pPr>
              <w:spacing w:after="40"/>
            </w:pPr>
            <w:r>
              <w:rPr>
                <w:b w:val="0"/>
                <w:color w:val="3B3D42"/>
                <w:sz w:val="18"/>
              </w:rPr>
              <w:t>Zielerreichung, Prioritäten, Budget</w:t>
            </w:r>
          </w:p>
        </w:tc>
      </w:tr>
      <w:tr>
        <w:tc>
          <w:tcPr>
            <w:tcW w:type="dxa" w:w="3137"/>
          </w:tcPr>
          <w:p>
            <w:pPr>
              <w:spacing w:after="40"/>
            </w:pPr>
            <w:r>
              <w:rPr>
                <w:b w:val="0"/>
                <w:color w:val="3B3D42"/>
                <w:sz w:val="18"/>
              </w:rPr>
              <w:t>Jährlich</w:t>
            </w:r>
          </w:p>
        </w:tc>
        <w:tc>
          <w:tcPr>
            <w:tcW w:type="dxa" w:w="3137"/>
          </w:tcPr>
          <w:p>
            <w:pPr>
              <w:spacing w:after="40"/>
            </w:pPr>
            <w:r>
              <w:rPr>
                <w:b w:val="0"/>
                <w:color w:val="3B3D42"/>
                <w:sz w:val="18"/>
              </w:rPr>
              <w:t>Geschäftsführung und Beteiligte</w:t>
            </w:r>
          </w:p>
        </w:tc>
        <w:tc>
          <w:tcPr>
            <w:tcW w:type="dxa" w:w="3137"/>
          </w:tcPr>
          <w:p>
            <w:pPr>
              <w:spacing w:after="40"/>
            </w:pPr>
            <w:r>
              <w:rPr>
                <w:b w:val="0"/>
                <w:color w:val="3B3D42"/>
                <w:sz w:val="18"/>
              </w:rPr>
              <w:t>Strategie überarbeiten, Reifegrad neu bewerten</w:t>
            </w:r>
          </w:p>
        </w:tc>
      </w:tr>
    </w:tbl>
    <w:p/>
    <w:p>
      <w:r>
        <w:rPr>
          <w:b w:val="0"/>
        </w:rPr>
        <w:t>Wann ausweiten, anpassen, stoppen: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Situation</w:t>
            </w:r>
          </w:p>
        </w:tc>
        <w:tc>
          <w:tcPr>
            <w:tcW w:type="dxa" w:w="4706"/>
            <w:shd w:val="clear" w:color="auto" w:fill="F3F4F6"/>
          </w:tcPr>
          <w:p>
            <w:pPr>
              <w:spacing w:after="40"/>
            </w:pPr>
            <w:r>
              <w:rPr>
                <w:b/>
                <w:color w:val="16171A"/>
                <w:sz w:val="18"/>
              </w:rPr>
              <w:t>Entscheidung</w:t>
            </w:r>
          </w:p>
        </w:tc>
      </w:tr>
      <w:tr>
        <w:tc>
          <w:tcPr>
            <w:tcW w:type="dxa" w:w="4706"/>
          </w:tcPr>
          <w:p>
            <w:pPr>
              <w:spacing w:after="40"/>
            </w:pPr>
            <w:r>
              <w:rPr>
                <w:b w:val="0"/>
                <w:color w:val="3B3D42"/>
                <w:sz w:val="18"/>
              </w:rPr>
              <w:t>Erfolgskriterien erreicht, keine schweren Vorfälle</w:t>
            </w:r>
          </w:p>
        </w:tc>
        <w:tc>
          <w:tcPr>
            <w:tcW w:type="dxa" w:w="4706"/>
          </w:tcPr>
          <w:p>
            <w:pPr>
              <w:spacing w:after="40"/>
            </w:pPr>
            <w:r>
              <w:rPr>
                <w:b w:val="0"/>
                <w:color w:val="3B3D42"/>
                <w:sz w:val="18"/>
              </w:rPr>
              <w:t>Ausweiten (mehr Fälle, mehr Kunden, weitere Abteilung)</w:t>
            </w:r>
          </w:p>
        </w:tc>
      </w:tr>
      <w:tr>
        <w:tc>
          <w:tcPr>
            <w:tcW w:type="dxa" w:w="4706"/>
          </w:tcPr>
          <w:p>
            <w:pPr>
              <w:spacing w:after="40"/>
            </w:pPr>
            <w:r>
              <w:rPr>
                <w:b w:val="0"/>
                <w:color w:val="3B3D42"/>
                <w:sz w:val="18"/>
              </w:rPr>
              <w:t>Ziele knapp verfehlt, Ursache bekannt und behebbar</w:t>
            </w:r>
          </w:p>
        </w:tc>
        <w:tc>
          <w:tcPr>
            <w:tcW w:type="dxa" w:w="4706"/>
          </w:tcPr>
          <w:p>
            <w:pPr>
              <w:spacing w:after="40"/>
            </w:pPr>
            <w:r>
              <w:rPr>
                <w:b w:val="0"/>
                <w:color w:val="3B3D42"/>
                <w:sz w:val="18"/>
              </w:rPr>
              <w:t>Anpassen und den Pilot um 4 Wochen verlängern, einmalig</w:t>
            </w:r>
          </w:p>
        </w:tc>
      </w:tr>
      <w:tr>
        <w:tc>
          <w:tcPr>
            <w:tcW w:type="dxa" w:w="4706"/>
          </w:tcPr>
          <w:p>
            <w:pPr>
              <w:spacing w:after="40"/>
            </w:pPr>
            <w:r>
              <w:rPr>
                <w:b w:val="0"/>
                <w:color w:val="3B3D42"/>
                <w:sz w:val="18"/>
              </w:rPr>
              <w:t>Abbruchkriterium erreicht oder Ursache unklar</w:t>
            </w:r>
          </w:p>
        </w:tc>
        <w:tc>
          <w:tcPr>
            <w:tcW w:type="dxa" w:w="4706"/>
          </w:tcPr>
          <w:p>
            <w:pPr>
              <w:spacing w:after="40"/>
            </w:pPr>
            <w:r>
              <w:rPr>
                <w:b w:val="0"/>
                <w:color w:val="3B3D42"/>
                <w:sz w:val="18"/>
              </w:rPr>
              <w:t>Stoppen, Erkenntnisse dokumentieren, Alternative prüfen</w:t>
            </w:r>
          </w:p>
        </w:tc>
      </w:tr>
      <w:tr>
        <w:tc>
          <w:tcPr>
            <w:tcW w:type="dxa" w:w="4706"/>
          </w:tcPr>
          <w:p>
            <w:pPr>
              <w:spacing w:after="40"/>
            </w:pPr>
            <w:r>
              <w:rPr>
                <w:b w:val="0"/>
                <w:color w:val="3B3D42"/>
                <w:sz w:val="18"/>
              </w:rPr>
              <w:t>Datenschutz- oder Sicherheitsvorfall</w:t>
            </w:r>
          </w:p>
        </w:tc>
        <w:tc>
          <w:tcPr>
            <w:tcW w:type="dxa" w:w="4706"/>
          </w:tcPr>
          <w:p>
            <w:pPr>
              <w:spacing w:after="40"/>
            </w:pPr>
            <w:r>
              <w:rPr>
                <w:b w:val="0"/>
                <w:color w:val="3B3D42"/>
                <w:sz w:val="18"/>
              </w:rPr>
              <w:t>Sofort pausieren, Sponsor und Datenschutz informieren, Ursache klären</w:t>
            </w:r>
          </w:p>
        </w:tc>
      </w:tr>
    </w:tbl>
    <w:p/>
    <w:p>
      <w:r>
        <w:rPr>
          <w:b w:val="0"/>
        </w:rPr>
        <w:t>Beispiel (fiktiv): Nach 8 Wochen liegt der Anteil ohne Korrektur bei 55 %, die Fehlerquote bei 2,4 %. Entscheidung: Anpassen, 4 Wochen verlängern, Kundenartikelnummern nachpflegen, Ziel danach erneut prüfen.</w:t>
      </w:r>
    </w:p>
    <w:p>
      <w:r>
        <w:br w:type="page"/>
      </w:r>
    </w:p>
    <w:p>
      <w:pPr>
        <w:pStyle w:val="Heading2"/>
      </w:pPr>
      <w:r>
        <w:rPr>
          <w:b w:val="0"/>
          <w:color w:val="16171A"/>
        </w:rPr>
        <w:t>Anhang A: Checkliste „Strategie fertig?“</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Prüfpunkt</w:t>
            </w:r>
          </w:p>
        </w:tc>
        <w:tc>
          <w:tcPr>
            <w:tcW w:type="dxa" w:w="4706"/>
            <w:shd w:val="clear" w:color="auto" w:fill="F3F4F6"/>
          </w:tcPr>
          <w:p>
            <w:pPr>
              <w:spacing w:after="40"/>
            </w:pPr>
            <w:r>
              <w:rPr>
                <w:b/>
                <w:color w:val="16171A"/>
                <w:sz w:val="18"/>
              </w:rPr>
              <w:t>Erledigt</w:t>
            </w:r>
          </w:p>
        </w:tc>
      </w:tr>
      <w:tr>
        <w:tc>
          <w:tcPr>
            <w:tcW w:type="dxa" w:w="4706"/>
          </w:tcPr>
          <w:p>
            <w:pPr>
              <w:spacing w:after="40"/>
            </w:pPr>
            <w:r>
              <w:rPr>
                <w:b w:val="0"/>
                <w:color w:val="3B3D42"/>
                <w:sz w:val="18"/>
              </w:rPr>
              <w:t>Ausgangslage beschrieben, auch Schatten-KI erfasst</w:t>
            </w:r>
          </w:p>
        </w:tc>
        <w:tc>
          <w:tcPr>
            <w:tcW w:type="dxa" w:w="4706"/>
          </w:tcPr>
          <w:p>
            <w:pPr>
              <w:spacing w:after="40"/>
            </w:pPr>
            <w:r>
              <w:rPr>
                <w:b w:val="0"/>
                <w:color w:val="3B3D42"/>
                <w:sz w:val="18"/>
              </w:rPr>
              <w:t>[ ]</w:t>
            </w:r>
          </w:p>
        </w:tc>
      </w:tr>
      <w:tr>
        <w:tc>
          <w:tcPr>
            <w:tcW w:type="dxa" w:w="4706"/>
          </w:tcPr>
          <w:p>
            <w:pPr>
              <w:spacing w:after="40"/>
            </w:pPr>
            <w:r>
              <w:rPr>
                <w:b w:val="0"/>
                <w:color w:val="3B3D42"/>
                <w:sz w:val="18"/>
              </w:rPr>
              <w:t>Reifegrad von mindestens drei Personen bewertet</w:t>
            </w:r>
          </w:p>
        </w:tc>
        <w:tc>
          <w:tcPr>
            <w:tcW w:type="dxa" w:w="4706"/>
          </w:tcPr>
          <w:p>
            <w:pPr>
              <w:spacing w:after="40"/>
            </w:pPr>
            <w:r>
              <w:rPr>
                <w:b w:val="0"/>
                <w:color w:val="3B3D42"/>
                <w:sz w:val="18"/>
              </w:rPr>
              <w:t>[ ]</w:t>
            </w:r>
          </w:p>
        </w:tc>
      </w:tr>
      <w:tr>
        <w:tc>
          <w:tcPr>
            <w:tcW w:type="dxa" w:w="4706"/>
          </w:tcPr>
          <w:p>
            <w:pPr>
              <w:spacing w:after="40"/>
            </w:pPr>
            <w:r>
              <w:rPr>
                <w:b w:val="0"/>
                <w:color w:val="3B3D42"/>
                <w:sz w:val="18"/>
              </w:rPr>
              <w:t>Drei bis fünf Ziele mit Kennzahl, Ausgangswert, Zielwert und Termin</w:t>
            </w:r>
          </w:p>
        </w:tc>
        <w:tc>
          <w:tcPr>
            <w:tcW w:type="dxa" w:w="4706"/>
          </w:tcPr>
          <w:p>
            <w:pPr>
              <w:spacing w:after="40"/>
            </w:pPr>
            <w:r>
              <w:rPr>
                <w:b w:val="0"/>
                <w:color w:val="3B3D42"/>
                <w:sz w:val="18"/>
              </w:rPr>
              <w:t>[ ]</w:t>
            </w:r>
          </w:p>
        </w:tc>
      </w:tr>
      <w:tr>
        <w:tc>
          <w:tcPr>
            <w:tcW w:type="dxa" w:w="4706"/>
          </w:tcPr>
          <w:p>
            <w:pPr>
              <w:spacing w:after="40"/>
            </w:pPr>
            <w:r>
              <w:rPr>
                <w:b w:val="0"/>
                <w:color w:val="3B3D42"/>
                <w:sz w:val="18"/>
              </w:rPr>
              <w:t>Mindestens fünf Anwendungsfälle gesammelt, die wichtigsten im Steckbrief</w:t>
            </w:r>
          </w:p>
        </w:tc>
        <w:tc>
          <w:tcPr>
            <w:tcW w:type="dxa" w:w="4706"/>
          </w:tcPr>
          <w:p>
            <w:pPr>
              <w:spacing w:after="40"/>
            </w:pPr>
            <w:r>
              <w:rPr>
                <w:b w:val="0"/>
                <w:color w:val="3B3D42"/>
                <w:sz w:val="18"/>
              </w:rPr>
              <w:t>[ ]</w:t>
            </w:r>
          </w:p>
        </w:tc>
      </w:tr>
      <w:tr>
        <w:tc>
          <w:tcPr>
            <w:tcW w:type="dxa" w:w="4706"/>
          </w:tcPr>
          <w:p>
            <w:pPr>
              <w:spacing w:after="40"/>
            </w:pPr>
            <w:r>
              <w:rPr>
                <w:b w:val="0"/>
                <w:color w:val="3B3D42"/>
                <w:sz w:val="18"/>
              </w:rPr>
              <w:t>Bewertung nach Matrix, Entscheidung für ein bis zwei Piloten begründet</w:t>
            </w:r>
          </w:p>
        </w:tc>
        <w:tc>
          <w:tcPr>
            <w:tcW w:type="dxa" w:w="4706"/>
          </w:tcPr>
          <w:p>
            <w:pPr>
              <w:spacing w:after="40"/>
            </w:pPr>
            <w:r>
              <w:rPr>
                <w:b w:val="0"/>
                <w:color w:val="3B3D42"/>
                <w:sz w:val="18"/>
              </w:rPr>
              <w:t>[ ]</w:t>
            </w:r>
          </w:p>
        </w:tc>
      </w:tr>
      <w:tr>
        <w:tc>
          <w:tcPr>
            <w:tcW w:type="dxa" w:w="4706"/>
          </w:tcPr>
          <w:p>
            <w:pPr>
              <w:spacing w:after="40"/>
            </w:pPr>
            <w:r>
              <w:rPr>
                <w:b w:val="0"/>
                <w:color w:val="3B3D42"/>
                <w:sz w:val="18"/>
              </w:rPr>
              <w:t>Make-or-buy-Entscheidung je Pilot getroffen</w:t>
            </w:r>
          </w:p>
        </w:tc>
        <w:tc>
          <w:tcPr>
            <w:tcW w:type="dxa" w:w="4706"/>
          </w:tcPr>
          <w:p>
            <w:pPr>
              <w:spacing w:after="40"/>
            </w:pPr>
            <w:r>
              <w:rPr>
                <w:b w:val="0"/>
                <w:color w:val="3B3D42"/>
                <w:sz w:val="18"/>
              </w:rPr>
              <w:t>[ ]</w:t>
            </w:r>
          </w:p>
        </w:tc>
      </w:tr>
      <w:tr>
        <w:tc>
          <w:tcPr>
            <w:tcW w:type="dxa" w:w="4706"/>
          </w:tcPr>
          <w:p>
            <w:pPr>
              <w:spacing w:after="40"/>
            </w:pPr>
            <w:r>
              <w:rPr>
                <w:b w:val="0"/>
                <w:color w:val="3B3D42"/>
                <w:sz w:val="18"/>
              </w:rPr>
              <w:t>Daten, Hosting und Auftragsverarbeitung geklärt</w:t>
            </w:r>
          </w:p>
        </w:tc>
        <w:tc>
          <w:tcPr>
            <w:tcW w:type="dxa" w:w="4706"/>
          </w:tcPr>
          <w:p>
            <w:pPr>
              <w:spacing w:after="40"/>
            </w:pPr>
            <w:r>
              <w:rPr>
                <w:b w:val="0"/>
                <w:color w:val="3B3D42"/>
                <w:sz w:val="18"/>
              </w:rPr>
              <w:t>[ ]</w:t>
            </w:r>
          </w:p>
        </w:tc>
      </w:tr>
      <w:tr>
        <w:tc>
          <w:tcPr>
            <w:tcW w:type="dxa" w:w="4706"/>
          </w:tcPr>
          <w:p>
            <w:pPr>
              <w:spacing w:after="40"/>
            </w:pPr>
            <w:r>
              <w:rPr>
                <w:b w:val="0"/>
                <w:color w:val="3B3D42"/>
                <w:sz w:val="18"/>
              </w:rPr>
              <w:t>Rollen benannt, Sponsor und KI-Verantwortliche/r eingetragen</w:t>
            </w:r>
          </w:p>
        </w:tc>
        <w:tc>
          <w:tcPr>
            <w:tcW w:type="dxa" w:w="4706"/>
          </w:tcPr>
          <w:p>
            <w:pPr>
              <w:spacing w:after="40"/>
            </w:pPr>
            <w:r>
              <w:rPr>
                <w:b w:val="0"/>
                <w:color w:val="3B3D42"/>
                <w:sz w:val="18"/>
              </w:rPr>
              <w:t>[ ]</w:t>
            </w:r>
          </w:p>
        </w:tc>
      </w:tr>
      <w:tr>
        <w:tc>
          <w:tcPr>
            <w:tcW w:type="dxa" w:w="4706"/>
          </w:tcPr>
          <w:p>
            <w:pPr>
              <w:spacing w:after="40"/>
            </w:pPr>
            <w:r>
              <w:rPr>
                <w:b w:val="0"/>
                <w:color w:val="3B3D42"/>
                <w:sz w:val="18"/>
              </w:rPr>
              <w:t>KI-Richtlinie beschlossen, Tool-Register angelegt</w:t>
            </w:r>
          </w:p>
        </w:tc>
        <w:tc>
          <w:tcPr>
            <w:tcW w:type="dxa" w:w="4706"/>
          </w:tcPr>
          <w:p>
            <w:pPr>
              <w:spacing w:after="40"/>
            </w:pPr>
            <w:r>
              <w:rPr>
                <w:b w:val="0"/>
                <w:color w:val="3B3D42"/>
                <w:sz w:val="18"/>
              </w:rPr>
              <w:t>[ ]</w:t>
            </w:r>
          </w:p>
        </w:tc>
      </w:tr>
      <w:tr>
        <w:tc>
          <w:tcPr>
            <w:tcW w:type="dxa" w:w="4706"/>
          </w:tcPr>
          <w:p>
            <w:pPr>
              <w:spacing w:after="40"/>
            </w:pPr>
            <w:r>
              <w:rPr>
                <w:b w:val="0"/>
                <w:color w:val="3B3D42"/>
                <w:sz w:val="18"/>
              </w:rPr>
              <w:t>Rechtliche Prüfung nach Abschnitt 8 durchgeführt, Betriebsrat beteiligt</w:t>
            </w:r>
          </w:p>
        </w:tc>
        <w:tc>
          <w:tcPr>
            <w:tcW w:type="dxa" w:w="4706"/>
          </w:tcPr>
          <w:p>
            <w:pPr>
              <w:spacing w:after="40"/>
            </w:pPr>
            <w:r>
              <w:rPr>
                <w:b w:val="0"/>
                <w:color w:val="3B3D42"/>
                <w:sz w:val="18"/>
              </w:rPr>
              <w:t>[ ]</w:t>
            </w:r>
          </w:p>
        </w:tc>
      </w:tr>
      <w:tr>
        <w:tc>
          <w:tcPr>
            <w:tcW w:type="dxa" w:w="4706"/>
          </w:tcPr>
          <w:p>
            <w:pPr>
              <w:spacing w:after="40"/>
            </w:pPr>
            <w:r>
              <w:rPr>
                <w:b w:val="0"/>
                <w:color w:val="3B3D42"/>
                <w:sz w:val="18"/>
              </w:rPr>
              <w:t>Schulungsplan mit Dokumentation steht</w:t>
            </w:r>
          </w:p>
        </w:tc>
        <w:tc>
          <w:tcPr>
            <w:tcW w:type="dxa" w:w="4706"/>
          </w:tcPr>
          <w:p>
            <w:pPr>
              <w:spacing w:after="40"/>
            </w:pPr>
            <w:r>
              <w:rPr>
                <w:b w:val="0"/>
                <w:color w:val="3B3D42"/>
                <w:sz w:val="18"/>
              </w:rPr>
              <w:t>[ ]</w:t>
            </w:r>
          </w:p>
        </w:tc>
      </w:tr>
      <w:tr>
        <w:tc>
          <w:tcPr>
            <w:tcW w:type="dxa" w:w="4706"/>
          </w:tcPr>
          <w:p>
            <w:pPr>
              <w:spacing w:after="40"/>
            </w:pPr>
            <w:r>
              <w:rPr>
                <w:b w:val="0"/>
                <w:color w:val="3B3D42"/>
                <w:sz w:val="18"/>
              </w:rPr>
              <w:t>Business Case mit vorsichtigem und erwartetem Szenario gerechnet</w:t>
            </w:r>
          </w:p>
        </w:tc>
        <w:tc>
          <w:tcPr>
            <w:tcW w:type="dxa" w:w="4706"/>
          </w:tcPr>
          <w:p>
            <w:pPr>
              <w:spacing w:after="40"/>
            </w:pPr>
            <w:r>
              <w:rPr>
                <w:b w:val="0"/>
                <w:color w:val="3B3D42"/>
                <w:sz w:val="18"/>
              </w:rPr>
              <w:t>[ ]</w:t>
            </w:r>
          </w:p>
        </w:tc>
      </w:tr>
      <w:tr>
        <w:tc>
          <w:tcPr>
            <w:tcW w:type="dxa" w:w="4706"/>
          </w:tcPr>
          <w:p>
            <w:pPr>
              <w:spacing w:after="40"/>
            </w:pPr>
            <w:r>
              <w:rPr>
                <w:b w:val="0"/>
                <w:color w:val="3B3D42"/>
                <w:sz w:val="18"/>
              </w:rPr>
              <w:t>Pilot mit Erfolgs- und Abbruchkriterien definiert</w:t>
            </w:r>
          </w:p>
        </w:tc>
        <w:tc>
          <w:tcPr>
            <w:tcW w:type="dxa" w:w="4706"/>
          </w:tcPr>
          <w:p>
            <w:pPr>
              <w:spacing w:after="40"/>
            </w:pPr>
            <w:r>
              <w:rPr>
                <w:b w:val="0"/>
                <w:color w:val="3B3D42"/>
                <w:sz w:val="18"/>
              </w:rPr>
              <w:t>[ ]</w:t>
            </w:r>
          </w:p>
        </w:tc>
      </w:tr>
      <w:tr>
        <w:tc>
          <w:tcPr>
            <w:tcW w:type="dxa" w:w="4706"/>
          </w:tcPr>
          <w:p>
            <w:pPr>
              <w:spacing w:after="40"/>
            </w:pPr>
            <w:r>
              <w:rPr>
                <w:b w:val="0"/>
                <w:color w:val="3B3D42"/>
                <w:sz w:val="18"/>
              </w:rPr>
              <w:t>90-Tage-Plan mit Verantwortlichen und Terminen</w:t>
            </w:r>
          </w:p>
        </w:tc>
        <w:tc>
          <w:tcPr>
            <w:tcW w:type="dxa" w:w="4706"/>
          </w:tcPr>
          <w:p>
            <w:pPr>
              <w:spacing w:after="40"/>
            </w:pPr>
            <w:r>
              <w:rPr>
                <w:b w:val="0"/>
                <w:color w:val="3B3D42"/>
                <w:sz w:val="18"/>
              </w:rPr>
              <w:t>[ ]</w:t>
            </w:r>
          </w:p>
        </w:tc>
      </w:tr>
      <w:tr>
        <w:tc>
          <w:tcPr>
            <w:tcW w:type="dxa" w:w="4706"/>
          </w:tcPr>
          <w:p>
            <w:pPr>
              <w:spacing w:after="40"/>
            </w:pPr>
            <w:r>
              <w:rPr>
                <w:b w:val="0"/>
                <w:color w:val="3B3D42"/>
                <w:sz w:val="18"/>
              </w:rPr>
              <w:t>Kennzahlen und Reviewrhythmus festgelegt</w:t>
            </w:r>
          </w:p>
        </w:tc>
        <w:tc>
          <w:tcPr>
            <w:tcW w:type="dxa" w:w="4706"/>
          </w:tcPr>
          <w:p>
            <w:pPr>
              <w:spacing w:after="40"/>
            </w:pPr>
            <w:r>
              <w:rPr>
                <w:b w:val="0"/>
                <w:color w:val="3B3D42"/>
                <w:sz w:val="18"/>
              </w:rPr>
              <w:t>[ ]</w:t>
            </w:r>
          </w:p>
        </w:tc>
      </w:tr>
      <w:tr>
        <w:tc>
          <w:tcPr>
            <w:tcW w:type="dxa" w:w="4706"/>
          </w:tcPr>
          <w:p>
            <w:pPr>
              <w:spacing w:after="40"/>
            </w:pPr>
            <w:r>
              <w:rPr>
                <w:b w:val="0"/>
                <w:color w:val="3B3D42"/>
                <w:sz w:val="18"/>
              </w:rPr>
              <w:t>Seite „Auf einer Seite“ ausgefüllt, Geschäftsführung hat freigegeben</w:t>
            </w:r>
          </w:p>
        </w:tc>
        <w:tc>
          <w:tcPr>
            <w:tcW w:type="dxa" w:w="4706"/>
          </w:tcPr>
          <w:p>
            <w:pPr>
              <w:spacing w:after="40"/>
            </w:pPr>
            <w:r>
              <w:rPr>
                <w:b w:val="0"/>
                <w:color w:val="3B3D42"/>
                <w:sz w:val="18"/>
              </w:rPr>
              <w:t>[ ]</w:t>
            </w:r>
          </w:p>
        </w:tc>
      </w:tr>
    </w:tbl>
    <w:p/>
    <w:p>
      <w:r>
        <w:br w:type="page"/>
      </w:r>
    </w:p>
    <w:p>
      <w:pPr>
        <w:pStyle w:val="Heading2"/>
      </w:pPr>
      <w:r>
        <w:rPr>
          <w:b w:val="0"/>
          <w:color w:val="16171A"/>
        </w:rPr>
        <w:t>Anhang B: Leitfragen für Interviews mit Fachbereichsleitungen und Sachbearbeitung</w:t>
      </w:r>
    </w:p>
    <w:p>
      <w:r>
        <w:rPr>
          <w:b w:val="0"/>
        </w:rPr>
        <w:t>Planen Sie 45 Minuten pro Gespräch. Fragen Sie nach konkreten Beispielen aus der vergangenen Woche, nicht nach allgemeinen Eindrücken.</w:t>
      </w:r>
    </w:p>
    <w:p>
      <w:r>
        <w:rPr>
          <w:b w:val="0"/>
        </w:rPr>
        <w:t>Zum Alltag:</w:t>
      </w:r>
    </w:p>
    <w:p>
      <w:pPr>
        <w:pStyle w:val="ListNumber"/>
        <w:spacing w:after="60"/>
      </w:pPr>
      <w:r>
        <w:rPr>
          <w:b w:val="0"/>
        </w:rPr>
        <w:t>Welche Tätigkeiten wiederholen sich bei Ihnen jede Woche am häufigsten?</w:t>
      </w:r>
    </w:p>
    <w:p>
      <w:pPr>
        <w:pStyle w:val="ListNumber"/>
        <w:spacing w:after="60"/>
      </w:pPr>
      <w:r>
        <w:rPr>
          <w:b w:val="0"/>
        </w:rPr>
        <w:t>Welche davon kosten am meisten Zeit? Wie viele Fälle sind es, und wie lange dauert ein Fall?</w:t>
      </w:r>
    </w:p>
    <w:p>
      <w:pPr>
        <w:pStyle w:val="ListNumber"/>
        <w:spacing w:after="60"/>
      </w:pPr>
      <w:r>
        <w:rPr>
          <w:b w:val="0"/>
        </w:rPr>
        <w:t>Welche Aufgaben erledigen Sie nur, weil es immer so war?</w:t>
      </w:r>
    </w:p>
    <w:p>
      <w:pPr>
        <w:pStyle w:val="ListNumber"/>
        <w:spacing w:after="60"/>
      </w:pPr>
      <w:r>
        <w:rPr>
          <w:b w:val="0"/>
        </w:rPr>
        <w:t>Wo tippen Sie Daten ab, kopieren sie von einem System ins andere oder suchen Informationen?</w:t>
      </w:r>
    </w:p>
    <w:p>
      <w:pPr>
        <w:pStyle w:val="ListNumber"/>
        <w:spacing w:after="60"/>
      </w:pPr>
      <w:r>
        <w:rPr>
          <w:b w:val="0"/>
        </w:rPr>
        <w:t>Was bleibt liegen, wenn jemand im Urlaub oder krank ist?</w:t>
      </w:r>
    </w:p>
    <w:p>
      <w:r>
        <w:rPr>
          <w:b w:val="0"/>
        </w:rPr>
        <w:t>Zu Fehlern und Qualität:</w:t>
      </w:r>
    </w:p>
    <w:p>
      <w:pPr>
        <w:pStyle w:val="ListNumber"/>
        <w:spacing w:after="60"/>
      </w:pPr>
      <w:r>
        <w:rPr>
          <w:b w:val="0"/>
        </w:rPr>
        <w:t>Wo passieren die meisten Fehler oder Rückfragen? Was kosten sie?</w:t>
      </w:r>
    </w:p>
    <w:p>
      <w:pPr>
        <w:pStyle w:val="ListNumber"/>
        <w:spacing w:after="60"/>
      </w:pPr>
      <w:r>
        <w:rPr>
          <w:b w:val="0"/>
        </w:rPr>
        <w:t>Welche Aufgaben sind so uneinheitlich, dass sie kaum jemand außer Ihnen kann?</w:t>
      </w:r>
    </w:p>
    <w:p>
      <w:pPr>
        <w:pStyle w:val="ListNumber"/>
        <w:spacing w:after="60"/>
      </w:pPr>
      <w:r>
        <w:rPr>
          <w:b w:val="0"/>
        </w:rPr>
        <w:t>Welche Entscheidungen müssen immer ein Mensch treffen?</w:t>
      </w:r>
    </w:p>
    <w:p>
      <w:r>
        <w:rPr>
          <w:b w:val="0"/>
        </w:rPr>
        <w:t>Zu Systemen und Daten:</w:t>
      </w:r>
    </w:p>
    <w:p>
      <w:pPr>
        <w:pStyle w:val="ListNumber"/>
        <w:spacing w:after="60"/>
      </w:pPr>
      <w:r>
        <w:rPr>
          <w:b w:val="0"/>
        </w:rPr>
        <w:t>Welche Systeme, Listen und Postfächer nutzen Sie dafür?</w:t>
      </w:r>
    </w:p>
    <w:p>
      <w:pPr>
        <w:pStyle w:val="ListNumber"/>
        <w:spacing w:after="60"/>
      </w:pPr>
      <w:r>
        <w:rPr>
          <w:b w:val="0"/>
        </w:rPr>
        <w:t>Wo liegen die Informationen, die Sie brauchen? Sind sie aktuell?</w:t>
      </w:r>
    </w:p>
    <w:p>
      <w:pPr>
        <w:pStyle w:val="ListNumber"/>
        <w:spacing w:after="60"/>
      </w:pPr>
      <w:r>
        <w:rPr>
          <w:b w:val="0"/>
        </w:rPr>
        <w:t>Gibt es Schnittstellen oder Exporte?</w:t>
      </w:r>
    </w:p>
    <w:p>
      <w:r>
        <w:rPr>
          <w:b w:val="0"/>
        </w:rPr>
        <w:t>Zu KI heute:</w:t>
      </w:r>
    </w:p>
    <w:p>
      <w:pPr>
        <w:pStyle w:val="ListNumber"/>
        <w:spacing w:after="60"/>
      </w:pPr>
      <w:r>
        <w:rPr>
          <w:b w:val="0"/>
        </w:rPr>
        <w:t>Nutzen Sie oder Ihr Team KI-Werkzeuge? Welche, wofür, mit welchen Daten?</w:t>
      </w:r>
    </w:p>
    <w:p>
      <w:pPr>
        <w:pStyle w:val="ListNumber"/>
        <w:spacing w:after="60"/>
      </w:pPr>
      <w:r>
        <w:rPr>
          <w:b w:val="0"/>
        </w:rPr>
        <w:t>Was hat gut funktioniert, was nicht?</w:t>
      </w:r>
    </w:p>
    <w:p>
      <w:r>
        <w:rPr>
          <w:b w:val="0"/>
        </w:rPr>
        <w:t>Zu Wünschen und Bedenken:</w:t>
      </w:r>
    </w:p>
    <w:p>
      <w:pPr>
        <w:pStyle w:val="ListNumber"/>
        <w:spacing w:after="60"/>
      </w:pPr>
      <w:r>
        <w:rPr>
          <w:b w:val="0"/>
        </w:rPr>
        <w:t>Welche Aufgabe würden Sie am liebsten abgeben?</w:t>
      </w:r>
    </w:p>
    <w:p>
      <w:pPr>
        <w:pStyle w:val="ListNumber"/>
        <w:spacing w:after="60"/>
      </w:pPr>
      <w:r>
        <w:rPr>
          <w:b w:val="0"/>
        </w:rPr>
        <w:t>Was würde Sie an einer Automatisierung stören oder beunruhigen?</w:t>
      </w:r>
    </w:p>
    <w:p>
      <w:pPr>
        <w:pStyle w:val="ListNumber"/>
        <w:spacing w:after="60"/>
      </w:pPr>
      <w:r>
        <w:rPr>
          <w:b w:val="0"/>
        </w:rPr>
        <w:t>Woran würden Sie merken, dass es besser geworden ist?</w:t>
      </w:r>
    </w:p>
    <w:p>
      <w:pPr>
        <w:pStyle w:val="ListNumber"/>
        <w:spacing w:after="60"/>
      </w:pPr>
      <w:r>
        <w:rPr>
          <w:b w:val="0"/>
        </w:rPr>
        <w:t>Wer im Team sollte den ersten Test begleiten?</w:t>
      </w:r>
    </w:p>
    <w:p>
      <w:r>
        <w:rPr>
          <w:b w:val="0"/>
        </w:rPr>
        <w:t>Nach dem Gespräch: Tragen Sie jede genannte Aufgabe in die Gesamtliste in Abschnitt 3 ein und legen Sie für aussichtsreiche Fälle einen Steckbrief an.</w:t>
      </w:r>
    </w:p>
    <w:sectPr w:rsidR="00FC693F" w:rsidRPr="0006063C" w:rsidSect="00034616">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7A7B80"/>
        <w:sz w:val="16"/>
      </w:rPr>
      <w:t xml:space="preserve">Kaluna · KI-Strategie für Unternehmen entwickeln: kostenlose Vorlage für den Mittelstand · kaluna-digital.de/ressourcen/    Seite </w:t>
    </w:r>
    <w:r>
      <w:rPr>
        <w:color w:val="7A7B80"/>
        <w:sz w:val="16"/>
      </w:rPr>
      <w:fldChar w:fldCharType="begin"/>
    </w:r>
    <w:r>
      <w:rPr>
        <w:color w:val="7A7B80"/>
        <w:sz w:val="16"/>
      </w:rPr>
      <w:instrText xml:space="preserve">PAGE</w:instrText>
    </w:r>
    <w:r>
      <w:rPr>
        <w:color w:val="7A7B8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color w:val="3B3D4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eastAsia="Arial"/>
      <w:b w:val="0"/>
      <w:bCs/>
      <w:color w:val="16171A"/>
      <w:sz w:val="44"/>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Arial" w:hAnsi="Arial" w:eastAsia="Arial"/>
      <w:b/>
      <w:bCs/>
      <w:color w:val="16171A"/>
      <w:sz w:val="3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b/>
      <w:bCs/>
      <w:color w:val="16171A"/>
      <w:sz w:val="25"/>
    </w:rPr>
  </w:style>
  <w:style w:type="paragraph" w:styleId="Heading4">
    <w:name w:val="heading 4"/>
    <w:basedOn w:val="Normal"/>
    <w:next w:val="Normal"/>
    <w:link w:val="Heading4Char"/>
    <w:uiPriority w:val="9"/>
    <w:semiHidden/>
    <w:unhideWhenUsed/>
    <w:qFormat/>
    <w:rsid w:val="00FC693F"/>
    <w:pPr>
      <w:keepNext/>
      <w:keepLines/>
      <w:spacing w:before="200" w:after="120"/>
      <w:outlineLvl w:val="3"/>
    </w:pPr>
    <w:rPr>
      <w:rFonts w:asciiTheme="majorHAnsi" w:eastAsiaTheme="majorEastAsia" w:hAnsiTheme="majorHAnsi" w:cstheme="majorBidi" w:ascii="Arial" w:hAnsi="Arial" w:eastAsia="Arial"/>
      <w:b/>
      <w:bCs/>
      <w:i/>
      <w:iCs/>
      <w:color w:val="16171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